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B52CE" w14:textId="1BDB2E23" w:rsidR="00EB67BE" w:rsidRPr="00EB67BE" w:rsidRDefault="00EB67BE" w:rsidP="007A0470">
      <w:pPr>
        <w:jc w:val="center"/>
        <w:rPr>
          <w:rFonts w:ascii="Times New Roman" w:hAnsi="Times New Roman"/>
          <w:b/>
          <w:color w:val="FF0000"/>
          <w:sz w:val="28"/>
          <w:szCs w:val="28"/>
        </w:rPr>
      </w:pPr>
      <w:r>
        <w:rPr>
          <w:rFonts w:ascii="Times New Roman" w:hAnsi="Times New Roman"/>
          <w:b/>
          <w:sz w:val="28"/>
          <w:szCs w:val="28"/>
        </w:rPr>
        <w:t xml:space="preserve">                            </w:t>
      </w:r>
      <w:r w:rsidR="001B78AD">
        <w:rPr>
          <w:rFonts w:ascii="Times New Roman" w:hAnsi="Times New Roman"/>
          <w:b/>
          <w:sz w:val="28"/>
          <w:szCs w:val="28"/>
        </w:rPr>
        <w:t xml:space="preserve">                                              </w:t>
      </w:r>
      <w:r w:rsidR="001B78AD" w:rsidRPr="00FC0790">
        <w:rPr>
          <w:rFonts w:ascii="Times New Roman" w:hAnsi="Times New Roman"/>
          <w:b/>
          <w:sz w:val="28"/>
          <w:szCs w:val="28"/>
        </w:rPr>
        <w:t>EELNÕU</w:t>
      </w:r>
      <w:r>
        <w:rPr>
          <w:rFonts w:ascii="Times New Roman" w:hAnsi="Times New Roman"/>
          <w:b/>
          <w:sz w:val="28"/>
          <w:szCs w:val="28"/>
        </w:rPr>
        <w:t xml:space="preserve">                                                </w:t>
      </w:r>
    </w:p>
    <w:p w14:paraId="3E845D49" w14:textId="77777777" w:rsidR="007A0470" w:rsidRPr="00DD52B7" w:rsidRDefault="003348FC" w:rsidP="007A0470">
      <w:pPr>
        <w:jc w:val="center"/>
        <w:rPr>
          <w:rFonts w:ascii="Times New Roman" w:hAnsi="Times New Roman"/>
          <w:b/>
          <w:sz w:val="28"/>
          <w:szCs w:val="28"/>
        </w:rPr>
      </w:pPr>
      <w:r>
        <w:rPr>
          <w:rFonts w:ascii="Times New Roman" w:hAnsi="Times New Roman"/>
          <w:b/>
          <w:sz w:val="28"/>
          <w:szCs w:val="28"/>
        </w:rPr>
        <w:t>PROJEKTEERIMISTINGIMUSED</w:t>
      </w:r>
    </w:p>
    <w:p w14:paraId="76FB990D" w14:textId="77777777" w:rsidR="007A0470" w:rsidRPr="009A20CE" w:rsidRDefault="007A0470" w:rsidP="007A0470">
      <w:pPr>
        <w:spacing w:after="0" w:line="240" w:lineRule="auto"/>
        <w:rPr>
          <w:rFonts w:ascii="Times New Roman" w:hAnsi="Times New Roman" w:cs="Times New Roman"/>
          <w:b/>
        </w:rPr>
      </w:pPr>
    </w:p>
    <w:p w14:paraId="2D2B7844" w14:textId="77777777" w:rsidR="007A0470" w:rsidRPr="009A20CE" w:rsidRDefault="007A0470" w:rsidP="007A0470">
      <w:pPr>
        <w:pStyle w:val="NoSpacing"/>
        <w:jc w:val="right"/>
        <w:rPr>
          <w:rFonts w:ascii="Times New Roman" w:hAnsi="Times New Roman"/>
          <w:i/>
        </w:rPr>
      </w:pPr>
      <w:r w:rsidRPr="009A20CE">
        <w:rPr>
          <w:rFonts w:ascii="Times New Roman" w:hAnsi="Times New Roman"/>
          <w:i/>
        </w:rPr>
        <w:t>digitaalse allkirjastamise kuupäev</w:t>
      </w:r>
    </w:p>
    <w:p w14:paraId="77B19BF2" w14:textId="77777777" w:rsidR="007A0470" w:rsidRPr="009A20CE" w:rsidRDefault="007A0470" w:rsidP="007A0470">
      <w:pPr>
        <w:spacing w:after="0" w:line="240" w:lineRule="auto"/>
        <w:rPr>
          <w:rFonts w:ascii="Times New Roman" w:hAnsi="Times New Roman" w:cs="Times New Roman"/>
          <w:b/>
        </w:rPr>
      </w:pPr>
    </w:p>
    <w:p w14:paraId="73B88B8C" w14:textId="77777777" w:rsidR="007A0470" w:rsidRPr="009A20CE" w:rsidRDefault="004D2448" w:rsidP="007A0470">
      <w:pPr>
        <w:spacing w:after="0" w:line="240" w:lineRule="auto"/>
        <w:rPr>
          <w:rFonts w:ascii="Times New Roman" w:hAnsi="Times New Roman" w:cs="Times New Roman"/>
          <w:b/>
        </w:rPr>
      </w:pPr>
      <w:r w:rsidRPr="009A20CE">
        <w:rPr>
          <w:rFonts w:ascii="Times New Roman" w:hAnsi="Times New Roman" w:cs="Times New Roman"/>
          <w:b/>
        </w:rPr>
        <w:t>Ehitustegevuse liigi täpsustus</w:t>
      </w:r>
    </w:p>
    <w:p w14:paraId="09CE64C9" w14:textId="77777777" w:rsidR="00EB67BE" w:rsidRPr="009A20CE" w:rsidRDefault="00EB67BE" w:rsidP="007A0470">
      <w:pPr>
        <w:spacing w:after="0" w:line="240" w:lineRule="auto"/>
        <w:rPr>
          <w:rFonts w:ascii="Times New Roman" w:hAnsi="Times New Roman" w:cs="Times New Roman"/>
          <w:b/>
        </w:rPr>
      </w:pPr>
    </w:p>
    <w:p w14:paraId="4DFD2E4A" w14:textId="2FB4BF48" w:rsidR="005F74AF" w:rsidRPr="009A20CE" w:rsidRDefault="00ED05C7" w:rsidP="007A0470">
      <w:pPr>
        <w:spacing w:after="0" w:line="240" w:lineRule="auto"/>
        <w:rPr>
          <w:rFonts w:ascii="Times New Roman" w:hAnsi="Times New Roman" w:cs="Times New Roman"/>
          <w:strike/>
        </w:rPr>
      </w:pPr>
      <w:r>
        <w:rPr>
          <w:rFonts w:ascii="Times New Roman" w:eastAsia="Calibri" w:hAnsi="Times New Roman" w:cs="Times New Roman"/>
        </w:rPr>
        <w:t>Sisaski tn 41</w:t>
      </w:r>
      <w:r w:rsidR="00CC6342" w:rsidRPr="00972310">
        <w:rPr>
          <w:rFonts w:ascii="Times New Roman" w:eastAsia="Calibri" w:hAnsi="Times New Roman" w:cs="Times New Roman"/>
          <w:bCs/>
        </w:rPr>
        <w:t xml:space="preserve"> </w:t>
      </w:r>
      <w:r w:rsidR="008D2387" w:rsidRPr="00972310">
        <w:rPr>
          <w:rFonts w:ascii="Times New Roman" w:hAnsi="Times New Roman" w:cs="Times New Roman"/>
          <w:bCs/>
        </w:rPr>
        <w:t>üksikelamu</w:t>
      </w:r>
      <w:r w:rsidR="008D2387" w:rsidRPr="00972310">
        <w:rPr>
          <w:rFonts w:ascii="Times New Roman" w:hAnsi="Times New Roman" w:cs="Times New Roman"/>
        </w:rPr>
        <w:t xml:space="preserve"> </w:t>
      </w:r>
      <w:r w:rsidR="00972310">
        <w:rPr>
          <w:rFonts w:ascii="Times New Roman" w:hAnsi="Times New Roman" w:cs="Times New Roman"/>
        </w:rPr>
        <w:t>püstitamine.</w:t>
      </w:r>
    </w:p>
    <w:p w14:paraId="04E59A5D" w14:textId="77777777" w:rsidR="007A0470" w:rsidRPr="00972310" w:rsidRDefault="00734133" w:rsidP="005F74AF">
      <w:pPr>
        <w:spacing w:before="240" w:after="0" w:line="240" w:lineRule="auto"/>
        <w:rPr>
          <w:rFonts w:ascii="Times New Roman" w:eastAsia="Times New Roman" w:hAnsi="Times New Roman" w:cs="Times New Roman"/>
          <w:b/>
          <w:bCs/>
          <w:u w:val="single"/>
          <w:lang w:eastAsia="et-EE"/>
        </w:rPr>
      </w:pPr>
      <w:r w:rsidRPr="009A20CE">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9A20CE" w14:paraId="4F3553C2" w14:textId="77777777" w:rsidTr="00734133">
        <w:trPr>
          <w:trHeight w:val="238"/>
        </w:trPr>
        <w:tc>
          <w:tcPr>
            <w:tcW w:w="2835" w:type="dxa"/>
          </w:tcPr>
          <w:p w14:paraId="775F8E37"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Asutus</w:t>
            </w:r>
          </w:p>
        </w:tc>
        <w:tc>
          <w:tcPr>
            <w:tcW w:w="6831" w:type="dxa"/>
          </w:tcPr>
          <w:p w14:paraId="27DFC92C"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Tallinna Linnaplaneerimise Amet</w:t>
            </w:r>
          </w:p>
        </w:tc>
      </w:tr>
      <w:tr w:rsidR="00734133" w:rsidRPr="009A20CE" w14:paraId="7373C6D3" w14:textId="77777777" w:rsidTr="00734133">
        <w:trPr>
          <w:trHeight w:val="270"/>
        </w:trPr>
        <w:tc>
          <w:tcPr>
            <w:tcW w:w="2835" w:type="dxa"/>
          </w:tcPr>
          <w:p w14:paraId="4BDB0AD9"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Asutuse registrikood</w:t>
            </w:r>
          </w:p>
        </w:tc>
        <w:tc>
          <w:tcPr>
            <w:tcW w:w="6831" w:type="dxa"/>
          </w:tcPr>
          <w:p w14:paraId="2D3C0AB7"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75023823</w:t>
            </w:r>
          </w:p>
        </w:tc>
      </w:tr>
      <w:tr w:rsidR="00734133" w:rsidRPr="009A20CE" w14:paraId="3649AA70" w14:textId="77777777" w:rsidTr="00734133">
        <w:trPr>
          <w:trHeight w:val="270"/>
        </w:trPr>
        <w:tc>
          <w:tcPr>
            <w:tcW w:w="2835" w:type="dxa"/>
          </w:tcPr>
          <w:p w14:paraId="3B9F7D45" w14:textId="77777777" w:rsidR="00734133" w:rsidRPr="009A20CE" w:rsidRDefault="00734133" w:rsidP="00734133">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Ametniku nimi</w:t>
            </w:r>
          </w:p>
        </w:tc>
        <w:tc>
          <w:tcPr>
            <w:tcW w:w="6831" w:type="dxa"/>
          </w:tcPr>
          <w:p w14:paraId="70959A34" w14:textId="4285B7ED" w:rsidR="00734133" w:rsidRPr="009A20CE" w:rsidRDefault="00734133" w:rsidP="00734133">
            <w:pPr>
              <w:spacing w:before="120"/>
              <w:rPr>
                <w:rFonts w:ascii="Times New Roman" w:eastAsia="Times New Roman" w:hAnsi="Times New Roman" w:cs="Times New Roman"/>
                <w:bCs/>
                <w:color w:val="00B050"/>
                <w:lang w:eastAsia="et-EE"/>
              </w:rPr>
            </w:pPr>
          </w:p>
        </w:tc>
      </w:tr>
      <w:tr w:rsidR="00734133" w:rsidRPr="009A20CE" w14:paraId="23737E5D" w14:textId="77777777" w:rsidTr="008660D8">
        <w:trPr>
          <w:trHeight w:val="326"/>
        </w:trPr>
        <w:tc>
          <w:tcPr>
            <w:tcW w:w="2835" w:type="dxa"/>
          </w:tcPr>
          <w:p w14:paraId="431C53BE" w14:textId="77777777" w:rsidR="00734133" w:rsidRPr="009A20CE" w:rsidRDefault="00734133" w:rsidP="00734133">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Ametniku ametinimetus</w:t>
            </w:r>
          </w:p>
        </w:tc>
        <w:tc>
          <w:tcPr>
            <w:tcW w:w="6831" w:type="dxa"/>
          </w:tcPr>
          <w:p w14:paraId="30C57DAF" w14:textId="1EEDD651" w:rsidR="00734133" w:rsidRPr="009A20CE" w:rsidRDefault="00734133" w:rsidP="00734133">
            <w:pPr>
              <w:spacing w:before="120"/>
              <w:rPr>
                <w:rFonts w:ascii="Times New Roman" w:eastAsia="Times New Roman" w:hAnsi="Times New Roman" w:cs="Times New Roman"/>
                <w:bCs/>
                <w:strike/>
                <w:lang w:eastAsia="et-EE"/>
              </w:rPr>
            </w:pPr>
          </w:p>
        </w:tc>
      </w:tr>
    </w:tbl>
    <w:p w14:paraId="20C37CD2" w14:textId="77777777" w:rsidR="007A0470" w:rsidRPr="009A20CE" w:rsidRDefault="007A0470" w:rsidP="008660D8">
      <w:pPr>
        <w:spacing w:before="240" w:after="0" w:line="240" w:lineRule="auto"/>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9A20CE" w14:paraId="674166D4" w14:textId="77777777" w:rsidTr="008660D8">
        <w:trPr>
          <w:trHeight w:val="370"/>
        </w:trPr>
        <w:tc>
          <w:tcPr>
            <w:tcW w:w="2830" w:type="dxa"/>
          </w:tcPr>
          <w:p w14:paraId="06983F43"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Liik</w:t>
            </w:r>
          </w:p>
        </w:tc>
        <w:tc>
          <w:tcPr>
            <w:tcW w:w="6812" w:type="dxa"/>
          </w:tcPr>
          <w:p w14:paraId="19BF9EF2" w14:textId="45C22F92" w:rsidR="00734133" w:rsidRPr="009A20CE" w:rsidRDefault="009447E9" w:rsidP="008660D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 xml:space="preserve">hoone </w:t>
            </w:r>
            <w:r w:rsidR="00CC6342">
              <w:rPr>
                <w:rFonts w:ascii="Times New Roman" w:eastAsia="Times New Roman" w:hAnsi="Times New Roman" w:cs="Times New Roman"/>
                <w:bCs/>
                <w:lang w:eastAsia="et-EE"/>
              </w:rPr>
              <w:t>püstitamine</w:t>
            </w:r>
          </w:p>
        </w:tc>
      </w:tr>
      <w:tr w:rsidR="00734133" w:rsidRPr="009A20CE" w14:paraId="3465A81A" w14:textId="77777777" w:rsidTr="008660D8">
        <w:trPr>
          <w:trHeight w:val="380"/>
        </w:trPr>
        <w:tc>
          <w:tcPr>
            <w:tcW w:w="2830" w:type="dxa"/>
          </w:tcPr>
          <w:p w14:paraId="5312C6B4"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Number</w:t>
            </w:r>
          </w:p>
        </w:tc>
        <w:tc>
          <w:tcPr>
            <w:tcW w:w="6812" w:type="dxa"/>
          </w:tcPr>
          <w:p w14:paraId="125DD29E" w14:textId="15E75867" w:rsidR="00734133" w:rsidRPr="00FD7F5E" w:rsidRDefault="00A92A10" w:rsidP="008660D8">
            <w:pPr>
              <w:spacing w:before="120"/>
              <w:rPr>
                <w:rFonts w:ascii="Times New Roman" w:eastAsia="Times New Roman" w:hAnsi="Times New Roman" w:cs="Times New Roman"/>
                <w:bCs/>
                <w:lang w:eastAsia="et-EE"/>
              </w:rPr>
            </w:pPr>
            <w:r w:rsidRPr="00FD7F5E">
              <w:rPr>
                <w:rFonts w:ascii="Times New Roman" w:eastAsia="Times New Roman" w:hAnsi="Times New Roman" w:cs="Times New Roman"/>
                <w:bCs/>
                <w:lang w:eastAsia="et-EE"/>
              </w:rPr>
              <w:t>2</w:t>
            </w:r>
            <w:r w:rsidR="00ED05C7">
              <w:rPr>
                <w:rFonts w:ascii="Times New Roman" w:eastAsia="Times New Roman" w:hAnsi="Times New Roman" w:cs="Times New Roman"/>
                <w:bCs/>
                <w:lang w:eastAsia="et-EE"/>
              </w:rPr>
              <w:t>5</w:t>
            </w:r>
            <w:r w:rsidRPr="00FD7F5E">
              <w:rPr>
                <w:rFonts w:ascii="Times New Roman" w:eastAsia="Times New Roman" w:hAnsi="Times New Roman" w:cs="Times New Roman"/>
                <w:bCs/>
                <w:lang w:eastAsia="et-EE"/>
              </w:rPr>
              <w:t>11002/</w:t>
            </w:r>
            <w:r w:rsidR="00FD7F5E" w:rsidRPr="00FD7F5E">
              <w:rPr>
                <w:rFonts w:ascii="Times New Roman" w:eastAsia="Times New Roman" w:hAnsi="Times New Roman" w:cs="Times New Roman"/>
                <w:bCs/>
                <w:lang w:eastAsia="et-EE"/>
              </w:rPr>
              <w:t>0</w:t>
            </w:r>
            <w:r w:rsidR="00ED05C7">
              <w:rPr>
                <w:rFonts w:ascii="Times New Roman" w:eastAsia="Times New Roman" w:hAnsi="Times New Roman" w:cs="Times New Roman"/>
                <w:bCs/>
                <w:lang w:eastAsia="et-EE"/>
              </w:rPr>
              <w:t>1878</w:t>
            </w:r>
          </w:p>
        </w:tc>
      </w:tr>
      <w:tr w:rsidR="00734133" w:rsidRPr="009A20CE" w14:paraId="2640FA7A" w14:textId="77777777" w:rsidTr="008660D8">
        <w:trPr>
          <w:trHeight w:val="369"/>
        </w:trPr>
        <w:tc>
          <w:tcPr>
            <w:tcW w:w="2830" w:type="dxa"/>
          </w:tcPr>
          <w:p w14:paraId="3AEEC9D5"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Kuupäev</w:t>
            </w:r>
          </w:p>
        </w:tc>
        <w:tc>
          <w:tcPr>
            <w:tcW w:w="6812" w:type="dxa"/>
          </w:tcPr>
          <w:p w14:paraId="75C1C8CB" w14:textId="6752F0B4" w:rsidR="00734133" w:rsidRPr="009A20CE" w:rsidRDefault="00ED05C7" w:rsidP="008660D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24</w:t>
            </w:r>
            <w:r w:rsidR="00FD7F5E" w:rsidRPr="00FD7F5E">
              <w:rPr>
                <w:rFonts w:ascii="Times New Roman" w:eastAsia="Times New Roman" w:hAnsi="Times New Roman" w:cs="Times New Roman"/>
                <w:bCs/>
                <w:lang w:eastAsia="et-EE"/>
              </w:rPr>
              <w:t>.</w:t>
            </w:r>
            <w:r>
              <w:rPr>
                <w:rFonts w:ascii="Times New Roman" w:eastAsia="Times New Roman" w:hAnsi="Times New Roman" w:cs="Times New Roman"/>
                <w:bCs/>
                <w:lang w:eastAsia="et-EE"/>
              </w:rPr>
              <w:t>02</w:t>
            </w:r>
            <w:r w:rsidR="00FD7F5E" w:rsidRPr="00FD7F5E">
              <w:rPr>
                <w:rFonts w:ascii="Times New Roman" w:eastAsia="Times New Roman" w:hAnsi="Times New Roman" w:cs="Times New Roman"/>
                <w:bCs/>
                <w:lang w:eastAsia="et-EE"/>
              </w:rPr>
              <w:t>.202</w:t>
            </w:r>
            <w:r>
              <w:rPr>
                <w:rFonts w:ascii="Times New Roman" w:eastAsia="Times New Roman" w:hAnsi="Times New Roman" w:cs="Times New Roman"/>
                <w:bCs/>
                <w:lang w:eastAsia="et-EE"/>
              </w:rPr>
              <w:t>5</w:t>
            </w:r>
          </w:p>
        </w:tc>
      </w:tr>
    </w:tbl>
    <w:p w14:paraId="25D5CEFF" w14:textId="77777777" w:rsidR="007A0470" w:rsidRPr="009A20CE" w:rsidRDefault="007A0470"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9A20CE">
        <w:rPr>
          <w:rFonts w:ascii="Times New Roman" w:hAnsi="Times New Roman" w:cs="Times New Roman"/>
          <w:b/>
        </w:rPr>
        <w:t>Ehitamisega hõlmatava kinnisasja andmed, sh katastritunnus ja koha-aadress:</w:t>
      </w:r>
    </w:p>
    <w:p w14:paraId="4F3D5C4C" w14:textId="20EA6CB2" w:rsidR="007A0470" w:rsidRPr="008F02F9" w:rsidRDefault="005D67BE" w:rsidP="008F02F9">
      <w:pPr>
        <w:spacing w:before="120" w:after="0"/>
        <w:jc w:val="both"/>
        <w:rPr>
          <w:rFonts w:ascii="Times New Roman" w:eastAsia="Batang" w:hAnsi="Times New Roman" w:cs="Times New Roman"/>
          <w:bCs/>
          <w:lang w:eastAsia="et-EE"/>
        </w:rPr>
      </w:pPr>
      <w:r>
        <w:rPr>
          <w:rFonts w:ascii="Times New Roman" w:eastAsia="Batang" w:hAnsi="Times New Roman" w:cs="Times New Roman"/>
          <w:bCs/>
          <w:lang w:eastAsia="et-EE"/>
        </w:rPr>
        <w:t xml:space="preserve">Katastritunnus </w:t>
      </w:r>
      <w:r w:rsidR="00ED05C7" w:rsidRPr="009A20CE">
        <w:rPr>
          <w:rFonts w:ascii="Times New Roman" w:eastAsia="Batang" w:hAnsi="Times New Roman" w:cs="Times New Roman"/>
          <w:bCs/>
          <w:lang w:eastAsia="et-EE"/>
        </w:rPr>
        <w:t>78404:40</w:t>
      </w:r>
      <w:r w:rsidR="00ED05C7">
        <w:rPr>
          <w:rFonts w:ascii="Times New Roman" w:eastAsia="Batang" w:hAnsi="Times New Roman" w:cs="Times New Roman"/>
          <w:bCs/>
          <w:lang w:eastAsia="et-EE"/>
        </w:rPr>
        <w:t>8</w:t>
      </w:r>
      <w:r w:rsidR="00ED05C7" w:rsidRPr="009A20CE">
        <w:rPr>
          <w:rFonts w:ascii="Times New Roman" w:eastAsia="Batang" w:hAnsi="Times New Roman" w:cs="Times New Roman"/>
          <w:bCs/>
          <w:lang w:eastAsia="et-EE"/>
        </w:rPr>
        <w:t>:</w:t>
      </w:r>
      <w:r w:rsidR="00ED05C7">
        <w:rPr>
          <w:rFonts w:ascii="Times New Roman" w:eastAsia="Batang" w:hAnsi="Times New Roman" w:cs="Times New Roman"/>
          <w:bCs/>
          <w:lang w:eastAsia="et-EE"/>
        </w:rPr>
        <w:t xml:space="preserve">5711, </w:t>
      </w:r>
      <w:r w:rsidR="00A92A10" w:rsidRPr="009A20CE">
        <w:rPr>
          <w:rFonts w:ascii="Times New Roman" w:eastAsia="Batang" w:hAnsi="Times New Roman" w:cs="Times New Roman"/>
          <w:bCs/>
          <w:lang w:eastAsia="et-EE"/>
        </w:rPr>
        <w:t>Harju maakond, Tallinn, Nõmme linnaosa</w:t>
      </w:r>
      <w:r w:rsidR="007C0EB8">
        <w:rPr>
          <w:rFonts w:ascii="Times New Roman" w:eastAsia="Batang" w:hAnsi="Times New Roman" w:cs="Times New Roman"/>
          <w:bCs/>
          <w:lang w:eastAsia="et-EE"/>
        </w:rPr>
        <w:t>,</w:t>
      </w:r>
      <w:r w:rsidR="007C0EB8" w:rsidRPr="007C0EB8">
        <w:rPr>
          <w:rFonts w:ascii="Times New Roman" w:eastAsia="Calibri" w:hAnsi="Times New Roman" w:cs="Times New Roman"/>
        </w:rPr>
        <w:t xml:space="preserve"> </w:t>
      </w:r>
      <w:r w:rsidR="00ED05C7">
        <w:rPr>
          <w:rFonts w:ascii="Times New Roman" w:eastAsia="Calibri" w:hAnsi="Times New Roman" w:cs="Times New Roman"/>
        </w:rPr>
        <w:t>Sisaski tn 41</w:t>
      </w:r>
      <w:r w:rsidR="00A92A10" w:rsidRPr="009A20CE">
        <w:rPr>
          <w:rFonts w:ascii="Times New Roman" w:eastAsia="Batang" w:hAnsi="Times New Roman" w:cs="Times New Roman"/>
          <w:bCs/>
          <w:lang w:eastAsia="et-EE"/>
        </w:rPr>
        <w:t xml:space="preserve">, </w:t>
      </w:r>
      <w:r w:rsidR="00ED05C7">
        <w:rPr>
          <w:rFonts w:ascii="Times New Roman" w:eastAsia="Batang" w:hAnsi="Times New Roman" w:cs="Times New Roman"/>
          <w:bCs/>
          <w:lang w:eastAsia="et-EE"/>
        </w:rPr>
        <w:t>sihtotstarve elamumaa 100%</w:t>
      </w:r>
      <w:r w:rsidR="00623F7E">
        <w:rPr>
          <w:rFonts w:ascii="Times New Roman" w:eastAsia="Batang" w:hAnsi="Times New Roman" w:cs="Times New Roman"/>
          <w:bCs/>
          <w:lang w:eastAsia="et-EE"/>
        </w:rPr>
        <w:t>, krundi suurus 776 m²</w:t>
      </w:r>
      <w:r w:rsidR="00973996" w:rsidRPr="009A20CE">
        <w:rPr>
          <w:rFonts w:ascii="Times New Roman" w:eastAsia="Batang" w:hAnsi="Times New Roman" w:cs="Times New Roman"/>
          <w:bCs/>
          <w:lang w:eastAsia="et-EE"/>
        </w:rPr>
        <w:t xml:space="preserve"> </w:t>
      </w:r>
    </w:p>
    <w:p w14:paraId="6C985609" w14:textId="7D45A561" w:rsidR="008F02F9" w:rsidRPr="008F02F9" w:rsidRDefault="008F02F9" w:rsidP="008F02F9">
      <w:pPr>
        <w:pStyle w:val="ListParagraph"/>
        <w:numPr>
          <w:ilvl w:val="0"/>
          <w:numId w:val="6"/>
        </w:numPr>
        <w:spacing w:before="240" w:after="0"/>
        <w:ind w:left="284" w:hanging="284"/>
        <w:jc w:val="both"/>
        <w:rPr>
          <w:rFonts w:ascii="Times New Roman" w:hAnsi="Times New Roman" w:cs="Times New Roman"/>
          <w:b/>
          <w:lang w:eastAsia="et-EE"/>
        </w:rPr>
      </w:pPr>
      <w:r w:rsidRPr="009A20CE">
        <w:rPr>
          <w:rFonts w:ascii="Times New Roman" w:hAnsi="Times New Roman" w:cs="Times New Roman"/>
          <w:b/>
        </w:rPr>
        <w:t>Projekteerimistingimuste väljastamise alus ja lähtedokumendid:</w:t>
      </w:r>
    </w:p>
    <w:p w14:paraId="4CF5E5A8" w14:textId="6253F55D" w:rsidR="008F02F9" w:rsidRPr="00FD7F5E" w:rsidRDefault="008F02F9" w:rsidP="00EB1E84">
      <w:pPr>
        <w:spacing w:before="120" w:after="0" w:line="240" w:lineRule="auto"/>
        <w:jc w:val="both"/>
      </w:pPr>
      <w:r w:rsidRPr="00E96AC1">
        <w:rPr>
          <w:rFonts w:ascii="Times New Roman" w:eastAsia="Batang" w:hAnsi="Times New Roman" w:cs="Times New Roman"/>
          <w:bCs/>
        </w:rPr>
        <w:t xml:space="preserve">Projekteerimistingimuste koostamise aluseks on </w:t>
      </w:r>
      <w:hyperlink r:id="rId8" w:history="1">
        <w:r w:rsidRPr="00E96AC1">
          <w:rPr>
            <w:rFonts w:ascii="Times New Roman" w:eastAsia="Batang" w:hAnsi="Times New Roman" w:cs="Times New Roman"/>
            <w:bCs/>
            <w:color w:val="0000FF"/>
            <w:u w:val="single"/>
          </w:rPr>
          <w:t>planeerimisseaduse</w:t>
        </w:r>
      </w:hyperlink>
      <w:r w:rsidRPr="00E96AC1">
        <w:rPr>
          <w:rFonts w:ascii="Times New Roman" w:eastAsia="Batang" w:hAnsi="Times New Roman" w:cs="Times New Roman"/>
          <w:bCs/>
        </w:rPr>
        <w:t xml:space="preserve"> § 125 lõiked 5 ja 6, </w:t>
      </w:r>
      <w:hyperlink r:id="rId9" w:history="1">
        <w:r w:rsidRPr="00E96AC1">
          <w:rPr>
            <w:rFonts w:ascii="Times New Roman" w:eastAsia="Batang" w:hAnsi="Times New Roman" w:cs="Times New Roman"/>
            <w:bCs/>
            <w:color w:val="0000FF"/>
            <w:u w:val="single"/>
          </w:rPr>
          <w:t>ehitusseadustiku</w:t>
        </w:r>
      </w:hyperlink>
      <w:r w:rsidRPr="00E96AC1">
        <w:rPr>
          <w:rFonts w:ascii="Times New Roman" w:eastAsia="Batang" w:hAnsi="Times New Roman" w:cs="Times New Roman"/>
          <w:bCs/>
        </w:rPr>
        <w:t xml:space="preserve"> § 26 lõige 4 ja Tallinna Linnavalitsuse 03.11.2021 määruse nr 36 </w:t>
      </w:r>
      <w:hyperlink r:id="rId10" w:history="1">
        <w:r w:rsidRPr="00E96AC1">
          <w:rPr>
            <w:rStyle w:val="Hyperlink"/>
            <w:rFonts w:ascii="Times New Roman" w:eastAsia="Batang" w:hAnsi="Times New Roman" w:cs="Times New Roman"/>
            <w:bCs/>
          </w:rPr>
          <w:t>Tallinna linna töökorraldus projekteerimistingimuste ja planeerimise valdkonnas</w:t>
        </w:r>
      </w:hyperlink>
      <w:r w:rsidRPr="00E96AC1">
        <w:rPr>
          <w:rFonts w:ascii="Times New Roman" w:eastAsia="Batang" w:hAnsi="Times New Roman" w:cs="Times New Roman"/>
          <w:bCs/>
        </w:rPr>
        <w:t xml:space="preserve"> § 34 lg 1 ja </w:t>
      </w:r>
      <w:r w:rsidRPr="00E96AC1">
        <w:rPr>
          <w:rFonts w:ascii="Times New Roman" w:eastAsia="Calibri" w:hAnsi="Times New Roman" w:cs="Times New Roman"/>
        </w:rPr>
        <w:t>Tallinna Linnavolikogu</w:t>
      </w:r>
      <w:r w:rsidRPr="00E96AC1">
        <w:rPr>
          <w:rFonts w:ascii="Times New Roman" w:eastAsia="Calibri" w:hAnsi="Times New Roman" w:cs="Times New Roman"/>
          <w:b/>
          <w:bCs/>
          <w:i/>
          <w:iCs/>
          <w:color w:val="00B050"/>
        </w:rPr>
        <w:t xml:space="preserve"> </w:t>
      </w:r>
      <w:r w:rsidRPr="00E96AC1">
        <w:rPr>
          <w:rFonts w:ascii="Times New Roman" w:eastAsia="Calibri" w:hAnsi="Times New Roman" w:cs="Times New Roman"/>
        </w:rPr>
        <w:t>23.09.2021</w:t>
      </w:r>
      <w:r w:rsidRPr="00841286">
        <w:rPr>
          <w:rFonts w:ascii="Times New Roman" w:eastAsia="Calibri" w:hAnsi="Times New Roman" w:cs="Times New Roman"/>
        </w:rPr>
        <w:t xml:space="preserve"> </w:t>
      </w:r>
      <w:r w:rsidRPr="003C5298">
        <w:rPr>
          <w:rFonts w:ascii="Times New Roman" w:eastAsia="Calibri" w:hAnsi="Times New Roman" w:cs="Times New Roman"/>
        </w:rPr>
        <w:t>otsusega nr 1</w:t>
      </w:r>
      <w:r>
        <w:rPr>
          <w:rFonts w:ascii="Times New Roman" w:eastAsia="Calibri" w:hAnsi="Times New Roman" w:cs="Times New Roman"/>
        </w:rPr>
        <w:t xml:space="preserve">06 </w:t>
      </w:r>
      <w:r w:rsidRPr="003C5298">
        <w:rPr>
          <w:rFonts w:ascii="Times New Roman" w:eastAsia="Calibri" w:hAnsi="Times New Roman" w:cs="Times New Roman"/>
        </w:rPr>
        <w:t xml:space="preserve">kehtestatud </w:t>
      </w:r>
      <w:r>
        <w:rPr>
          <w:rFonts w:ascii="Times New Roman" w:eastAsia="Calibri" w:hAnsi="Times New Roman" w:cs="Times New Roman"/>
        </w:rPr>
        <w:t>Nõmme</w:t>
      </w:r>
      <w:r w:rsidRPr="003C5298">
        <w:rPr>
          <w:rFonts w:ascii="Times New Roman" w:eastAsia="Calibri" w:hAnsi="Times New Roman" w:cs="Times New Roman"/>
        </w:rPr>
        <w:t xml:space="preserve"> linnaosa üldplaneering </w:t>
      </w:r>
      <w:hyperlink r:id="rId11" w:history="1">
        <w:r w:rsidRPr="005E0D30">
          <w:rPr>
            <w:rStyle w:val="Hyperlink"/>
            <w:rFonts w:ascii="Times New Roman" w:hAnsi="Times New Roman" w:cs="Times New Roman"/>
          </w:rPr>
          <w:t>https://teele.tallinn.ee/documents/109275/view</w:t>
        </w:r>
      </w:hyperlink>
      <w:r>
        <w:rPr>
          <w:color w:val="1F497D"/>
        </w:rPr>
        <w:t xml:space="preserve"> </w:t>
      </w:r>
      <w:r w:rsidRPr="009968E3">
        <w:rPr>
          <w:rFonts w:ascii="Times New Roman" w:eastAsia="Batang" w:hAnsi="Times New Roman" w:cs="Times New Roman"/>
          <w:bCs/>
        </w:rPr>
        <w:t xml:space="preserve">ning </w:t>
      </w:r>
      <w:r w:rsidRPr="00FC0790">
        <w:rPr>
          <w:rFonts w:ascii="Times New Roman" w:eastAsia="Batang" w:hAnsi="Times New Roman" w:cs="Times New Roman"/>
          <w:bCs/>
          <w:color w:val="000000" w:themeColor="text1"/>
        </w:rPr>
        <w:t xml:space="preserve">projekteerimistingimuste taotlus nr </w:t>
      </w:r>
      <w:r w:rsidRPr="00FD7F5E">
        <w:rPr>
          <w:rFonts w:ascii="Times New Roman" w:eastAsia="Batang" w:hAnsi="Times New Roman" w:cs="Times New Roman"/>
          <w:bCs/>
        </w:rPr>
        <w:t>2</w:t>
      </w:r>
      <w:r w:rsidR="00ED05C7">
        <w:rPr>
          <w:rFonts w:ascii="Times New Roman" w:eastAsia="Batang" w:hAnsi="Times New Roman" w:cs="Times New Roman"/>
          <w:bCs/>
        </w:rPr>
        <w:t>5</w:t>
      </w:r>
      <w:r w:rsidRPr="00FD7F5E">
        <w:rPr>
          <w:rFonts w:ascii="Times New Roman" w:eastAsia="Batang" w:hAnsi="Times New Roman" w:cs="Times New Roman"/>
          <w:bCs/>
        </w:rPr>
        <w:t>11002/</w:t>
      </w:r>
      <w:r w:rsidR="00612E0C">
        <w:rPr>
          <w:rFonts w:ascii="Times New Roman" w:eastAsia="Batang" w:hAnsi="Times New Roman" w:cs="Times New Roman"/>
          <w:bCs/>
        </w:rPr>
        <w:t>0</w:t>
      </w:r>
      <w:r w:rsidR="00ED05C7">
        <w:rPr>
          <w:rFonts w:ascii="Times New Roman" w:eastAsia="Batang" w:hAnsi="Times New Roman" w:cs="Times New Roman"/>
          <w:bCs/>
        </w:rPr>
        <w:t>1878</w:t>
      </w:r>
      <w:r w:rsidRPr="00FD7F5E">
        <w:rPr>
          <w:rFonts w:ascii="Times New Roman" w:eastAsia="Batang" w:hAnsi="Times New Roman" w:cs="Times New Roman"/>
          <w:bCs/>
        </w:rPr>
        <w:t>.</w:t>
      </w:r>
    </w:p>
    <w:p w14:paraId="333BDC26" w14:textId="68992330" w:rsidR="00A06618" w:rsidRPr="00FC0790" w:rsidRDefault="008F02F9" w:rsidP="00A06618">
      <w:pPr>
        <w:spacing w:before="120"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Vast</w:t>
      </w:r>
      <w:r w:rsidR="00E849E7" w:rsidRPr="00FC0790">
        <w:rPr>
          <w:rFonts w:ascii="Times New Roman" w:hAnsi="Times New Roman" w:cs="Times New Roman"/>
          <w:color w:val="000000" w:themeColor="text1"/>
        </w:rPr>
        <w:t xml:space="preserve">avalt </w:t>
      </w:r>
      <w:hyperlink r:id="rId12" w:history="1">
        <w:r w:rsidR="00E849E7" w:rsidRPr="009B183E">
          <w:rPr>
            <w:rStyle w:val="Hyperlink"/>
            <w:rFonts w:ascii="Times New Roman" w:eastAsia="Batang" w:hAnsi="Times New Roman"/>
            <w:bCs/>
            <w:sz w:val="24"/>
          </w:rPr>
          <w:t>planeerimisseaduse</w:t>
        </w:r>
      </w:hyperlink>
      <w:r w:rsidR="00E849E7">
        <w:rPr>
          <w:rStyle w:val="Hyperlink"/>
          <w:rFonts w:ascii="Times New Roman" w:eastAsia="Batang" w:hAnsi="Times New Roman"/>
          <w:bCs/>
          <w:sz w:val="24"/>
        </w:rPr>
        <w:t xml:space="preserve"> </w:t>
      </w:r>
      <w:r w:rsidR="00E849E7" w:rsidRPr="00FC0790">
        <w:rPr>
          <w:rFonts w:ascii="Times New Roman" w:hAnsi="Times New Roman" w:cs="Times New Roman"/>
          <w:color w:val="000000" w:themeColor="text1"/>
        </w:rPr>
        <w:t xml:space="preserve">§ 125 lõike 1 </w:t>
      </w:r>
      <w:r w:rsidR="00E849E7" w:rsidRPr="007B6EA3">
        <w:rPr>
          <w:rFonts w:ascii="Times New Roman" w:hAnsi="Times New Roman" w:cs="Times New Roman"/>
          <w:color w:val="000000" w:themeColor="text1"/>
        </w:rPr>
        <w:t xml:space="preserve">punktile </w:t>
      </w:r>
      <w:r w:rsidR="00CC6342">
        <w:rPr>
          <w:rFonts w:ascii="Times New Roman" w:hAnsi="Times New Roman" w:cs="Times New Roman"/>
          <w:color w:val="000000" w:themeColor="text1"/>
        </w:rPr>
        <w:t>1</w:t>
      </w:r>
      <w:r w:rsidR="00E849E7" w:rsidRPr="007B6EA3">
        <w:rPr>
          <w:rFonts w:ascii="Times New Roman" w:hAnsi="Times New Roman" w:cs="Times New Roman"/>
          <w:color w:val="000000" w:themeColor="text1"/>
        </w:rPr>
        <w:t xml:space="preserve"> </w:t>
      </w:r>
      <w:r w:rsidR="00A06618" w:rsidRPr="00FC0790">
        <w:rPr>
          <w:rFonts w:ascii="Times New Roman" w:hAnsi="Times New Roman" w:cs="Times New Roman"/>
          <w:color w:val="000000" w:themeColor="text1"/>
        </w:rPr>
        <w:t xml:space="preserve">on detailplaneeringu koostamine nõutav linnades kui asustusüksustes, alevites ja alevikes ning nendega piirnevas avalikus veekogus ehitusloakohustusliku </w:t>
      </w:r>
      <w:r w:rsidR="00547B54">
        <w:rPr>
          <w:rFonts w:ascii="Times New Roman" w:hAnsi="Times New Roman" w:cs="Times New Roman"/>
          <w:color w:val="000000" w:themeColor="text1"/>
        </w:rPr>
        <w:t>hoone püstitamiseks</w:t>
      </w:r>
      <w:r>
        <w:rPr>
          <w:rFonts w:ascii="Times New Roman" w:hAnsi="Times New Roman" w:cs="Times New Roman"/>
          <w:color w:val="000000" w:themeColor="text1"/>
        </w:rPr>
        <w:t>.</w:t>
      </w:r>
    </w:p>
    <w:p w14:paraId="1A79795F" w14:textId="77777777" w:rsidR="00A06618" w:rsidRPr="00FC0790" w:rsidRDefault="00A06618" w:rsidP="00A06618">
      <w:pPr>
        <w:pStyle w:val="NoSpacing"/>
        <w:spacing w:before="120"/>
        <w:jc w:val="both"/>
        <w:rPr>
          <w:rFonts w:ascii="Times New Roman" w:hAnsi="Times New Roman"/>
          <w:color w:val="000000" w:themeColor="text1"/>
        </w:rPr>
      </w:pPr>
      <w:r w:rsidRPr="00FC0790">
        <w:rPr>
          <w:rFonts w:ascii="Times New Roman" w:hAnsi="Times New Roman"/>
          <w:color w:val="000000" w:themeColor="text1"/>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4131F147" w14:textId="77777777" w:rsidR="00A06618" w:rsidRPr="009A20CE" w:rsidRDefault="00A06618" w:rsidP="00A06618">
      <w:pPr>
        <w:spacing w:before="120" w:after="0" w:line="240" w:lineRule="auto"/>
        <w:jc w:val="both"/>
        <w:rPr>
          <w:rFonts w:ascii="Times New Roman" w:hAnsi="Times New Roman" w:cs="Times New Roman"/>
        </w:rPr>
      </w:pPr>
      <w:r w:rsidRPr="009A20CE">
        <w:rPr>
          <w:rFonts w:ascii="Times New Roman" w:hAnsi="Times New Roman" w:cs="Times New Roman"/>
        </w:rPr>
        <w:t xml:space="preserve">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w:t>
      </w:r>
      <w:r w:rsidRPr="009A20CE">
        <w:rPr>
          <w:rFonts w:ascii="Times New Roman" w:hAnsi="Times New Roman" w:cs="Times New Roman"/>
        </w:rPr>
        <w:lastRenderedPageBreak/>
        <w:t>koostamise kohustusest loobumist, kui see võib olla taotletava ehitusõiguse saamiseks ebaproportsionaalselt koormav.</w:t>
      </w:r>
    </w:p>
    <w:p w14:paraId="3401FA60" w14:textId="77777777" w:rsidR="0043104F" w:rsidRPr="009A20CE" w:rsidRDefault="00A06618" w:rsidP="00A06618">
      <w:pPr>
        <w:spacing w:before="120" w:after="0" w:line="240" w:lineRule="auto"/>
        <w:jc w:val="both"/>
        <w:rPr>
          <w:rFonts w:ascii="Times New Roman" w:hAnsi="Times New Roman" w:cs="Times New Roman"/>
        </w:rPr>
      </w:pPr>
      <w:r w:rsidRPr="009A20CE">
        <w:rPr>
          <w:rFonts w:ascii="Times New Roman" w:hAnsi="Times New Roman" w:cs="Times New Roman"/>
        </w:rPr>
        <w:t xml:space="preserve">Planeerimisseaduse § 125 lõike 5 eesmärk on anda võimalus loobuda kulukamast ja aeganõudvamast detailplaneeringu menetlusest lihtsamatel juhtudel, kui linnaehituslik situatsioon on piisavalt selge ning detailplaneering ei pakuks täiendavat väärtust. Sätte eesmärk on otseses </w:t>
      </w:r>
      <w:r w:rsidR="00E849E7" w:rsidRPr="009A20CE">
        <w:rPr>
          <w:rFonts w:ascii="Times New Roman" w:hAnsi="Times New Roman" w:cs="Times New Roman"/>
        </w:rPr>
        <w:t xml:space="preserve">seoses </w:t>
      </w:r>
      <w:hyperlink r:id="rId13" w:history="1">
        <w:r w:rsidR="00E849E7" w:rsidRPr="00DF446D">
          <w:rPr>
            <w:rStyle w:val="Hyperlink"/>
            <w:rFonts w:ascii="Times New Roman" w:hAnsi="Times New Roman" w:cs="Times New Roman"/>
          </w:rPr>
          <w:t>haldusmenetluse seaduse</w:t>
        </w:r>
      </w:hyperlink>
      <w:r w:rsidR="00E849E7">
        <w:rPr>
          <w:rFonts w:ascii="Times New Roman" w:hAnsi="Times New Roman" w:cs="Times New Roman"/>
        </w:rPr>
        <w:t xml:space="preserve"> </w:t>
      </w:r>
      <w:r w:rsidRPr="009A20CE">
        <w:rPr>
          <w:rFonts w:ascii="Times New Roman" w:hAnsi="Times New Roman" w:cs="Times New Roman"/>
        </w:rPr>
        <w:t>§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4AEEF696" w14:textId="5EC679CF" w:rsidR="0043104F" w:rsidRDefault="0043104F" w:rsidP="00176380">
      <w:pPr>
        <w:spacing w:before="120" w:after="0" w:line="240" w:lineRule="auto"/>
        <w:jc w:val="both"/>
        <w:rPr>
          <w:rFonts w:ascii="Times New Roman" w:eastAsia="Times New Roman" w:hAnsi="Times New Roman" w:cs="Times New Roman"/>
        </w:rPr>
      </w:pPr>
      <w:r w:rsidRPr="009A20CE">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9A20CE">
        <w:rPr>
          <w:rFonts w:ascii="Times New Roman" w:eastAsia="Times New Roman" w:hAnsi="Times New Roman" w:cs="Times New Roman"/>
        </w:rPr>
        <w:t xml:space="preserve"> </w:t>
      </w:r>
    </w:p>
    <w:p w14:paraId="3711207C" w14:textId="77777777" w:rsidR="00E96AC1" w:rsidRPr="00896032" w:rsidRDefault="00E96AC1" w:rsidP="00176380">
      <w:pPr>
        <w:spacing w:before="120" w:after="0" w:line="240" w:lineRule="auto"/>
        <w:jc w:val="both"/>
        <w:rPr>
          <w:rFonts w:ascii="Times New Roman" w:eastAsia="Times New Roman" w:hAnsi="Times New Roman" w:cs="Times New Roman"/>
        </w:rPr>
      </w:pPr>
      <w:r w:rsidRPr="00896032">
        <w:rPr>
          <w:rFonts w:ascii="Times New Roman" w:eastAsia="Times New Roman" w:hAnsi="Times New Roman" w:cs="Times New Roman"/>
        </w:rPr>
        <w:t>Tallinna Linnavalitsuse 03.11.2021  määruse nr 36 § 35 lõike 2 kohaselt peab ehitis oma lahenduselt arvestama Tallinnas välja kujunenud arhitektuuri- ja ehitustavasid ning välisilmelt vastama piirkonna või lähiümbruskonna eripärale ja kujundusstiilile.</w:t>
      </w:r>
    </w:p>
    <w:p w14:paraId="44D28D75" w14:textId="5C89ABC0" w:rsidR="00E96AC1" w:rsidRPr="00896032" w:rsidRDefault="00E96AC1" w:rsidP="00176380">
      <w:pPr>
        <w:spacing w:before="120" w:after="0" w:line="240" w:lineRule="auto"/>
        <w:jc w:val="both"/>
        <w:rPr>
          <w:rFonts w:ascii="Times New Roman" w:eastAsia="Times New Roman" w:hAnsi="Times New Roman" w:cs="Times New Roman"/>
        </w:rPr>
      </w:pPr>
      <w:r w:rsidRPr="00896032">
        <w:rPr>
          <w:rFonts w:ascii="Times New Roman" w:eastAsia="Times New Roman" w:hAnsi="Times New Roman" w:cs="Times New Roman"/>
        </w:rPr>
        <w:t>Tallinna Linnavalitsuse 03.11.2021  määruse nr 36 § 34 lg 1 ja planeerimisseaduse § 125 lg 5 kohaselt teostab kaalutulusõigust Tallinna Linnaplaneerimise Amet (edaspidi ka amet) detailplaneeringu koostamise kohustusest loobumisel.</w:t>
      </w:r>
    </w:p>
    <w:p w14:paraId="07B64A01" w14:textId="29D13667" w:rsidR="00DC3ADC" w:rsidRPr="0099155C" w:rsidRDefault="00EA2500" w:rsidP="00972310">
      <w:pPr>
        <w:spacing w:before="120" w:after="0"/>
        <w:jc w:val="both"/>
        <w:rPr>
          <w:rFonts w:ascii="Times New Roman" w:hAnsi="Times New Roman" w:cs="Times New Roman"/>
        </w:rPr>
      </w:pPr>
      <w:r w:rsidRPr="00896032">
        <w:rPr>
          <w:rFonts w:ascii="Times New Roman" w:eastAsia="Batang" w:hAnsi="Times New Roman" w:cs="Times New Roman"/>
          <w:bCs/>
          <w:color w:val="000000" w:themeColor="text1"/>
          <w:lang w:eastAsia="et-EE"/>
        </w:rPr>
        <w:t>Ametile esitati</w:t>
      </w:r>
      <w:r w:rsidRPr="00896032">
        <w:rPr>
          <w:rFonts w:ascii="Times New Roman" w:hAnsi="Times New Roman" w:cs="Times New Roman"/>
          <w:color w:val="000000" w:themeColor="text1"/>
        </w:rPr>
        <w:t xml:space="preserve"> </w:t>
      </w:r>
      <w:r w:rsidR="00EB67BE" w:rsidRPr="00896032">
        <w:rPr>
          <w:rFonts w:ascii="Times New Roman" w:hAnsi="Times New Roman" w:cs="Times New Roman"/>
          <w:color w:val="000000" w:themeColor="text1"/>
        </w:rPr>
        <w:t xml:space="preserve">projekteerimistingimuste </w:t>
      </w:r>
      <w:r w:rsidR="00EA2E75" w:rsidRPr="00896032">
        <w:rPr>
          <w:rFonts w:ascii="Times New Roman" w:hAnsi="Times New Roman" w:cs="Times New Roman"/>
          <w:color w:val="000000" w:themeColor="text1"/>
        </w:rPr>
        <w:t xml:space="preserve">taotlus </w:t>
      </w:r>
      <w:r w:rsidR="00EB67BE" w:rsidRPr="00896032">
        <w:rPr>
          <w:rFonts w:ascii="Times New Roman" w:hAnsi="Times New Roman" w:cs="Times New Roman"/>
          <w:color w:val="000000" w:themeColor="text1"/>
        </w:rPr>
        <w:t xml:space="preserve">koos eskiisiga </w:t>
      </w:r>
      <w:r w:rsidR="00ED05C7">
        <w:rPr>
          <w:rFonts w:ascii="Times New Roman" w:eastAsia="Calibri" w:hAnsi="Times New Roman" w:cs="Times New Roman"/>
        </w:rPr>
        <w:t>Sisaski tn 41</w:t>
      </w:r>
      <w:r w:rsidR="00E5222B">
        <w:rPr>
          <w:rFonts w:ascii="Times New Roman" w:hAnsi="Times New Roman" w:cs="Times New Roman"/>
          <w:color w:val="000000" w:themeColor="text1"/>
        </w:rPr>
        <w:t xml:space="preserve"> </w:t>
      </w:r>
      <w:r w:rsidR="00EB67BE" w:rsidRPr="00972310">
        <w:rPr>
          <w:rFonts w:ascii="Times New Roman" w:hAnsi="Times New Roman" w:cs="Times New Roman"/>
        </w:rPr>
        <w:t>kinnistul</w:t>
      </w:r>
      <w:r w:rsidR="00CC6342" w:rsidRPr="00972310">
        <w:rPr>
          <w:rFonts w:ascii="Times New Roman" w:hAnsi="Times New Roman" w:cs="Times New Roman"/>
        </w:rPr>
        <w:t>e</w:t>
      </w:r>
      <w:r w:rsidR="00401E5F" w:rsidRPr="00972310">
        <w:rPr>
          <w:rFonts w:ascii="Times New Roman" w:hAnsi="Times New Roman" w:cs="Times New Roman"/>
        </w:rPr>
        <w:t xml:space="preserve"> </w:t>
      </w:r>
      <w:r w:rsidR="009321FE" w:rsidRPr="0099155C">
        <w:rPr>
          <w:rFonts w:ascii="Times New Roman" w:hAnsi="Times New Roman" w:cs="Times New Roman"/>
        </w:rPr>
        <w:t>olemasoleva elamu</w:t>
      </w:r>
      <w:r w:rsidR="00E5222B">
        <w:rPr>
          <w:rFonts w:ascii="Times New Roman" w:hAnsi="Times New Roman" w:cs="Times New Roman"/>
        </w:rPr>
        <w:t xml:space="preserve"> </w:t>
      </w:r>
      <w:r w:rsidR="009321FE" w:rsidRPr="0099155C">
        <w:rPr>
          <w:rFonts w:ascii="Times New Roman" w:hAnsi="Times New Roman" w:cs="Times New Roman"/>
        </w:rPr>
        <w:t xml:space="preserve">asemele uue </w:t>
      </w:r>
      <w:r w:rsidR="007F2576" w:rsidRPr="0099155C">
        <w:rPr>
          <w:rFonts w:ascii="Times New Roman" w:hAnsi="Times New Roman" w:cs="Times New Roman"/>
        </w:rPr>
        <w:t>üksik</w:t>
      </w:r>
      <w:r w:rsidR="009321FE" w:rsidRPr="0099155C">
        <w:rPr>
          <w:rFonts w:ascii="Times New Roman" w:hAnsi="Times New Roman" w:cs="Times New Roman"/>
        </w:rPr>
        <w:t>elamu püstitamiseks.</w:t>
      </w:r>
    </w:p>
    <w:p w14:paraId="419FE9DF" w14:textId="6849AA63" w:rsidR="00E96AC1" w:rsidRPr="00896032" w:rsidRDefault="00DC3ADC" w:rsidP="00EB1E84">
      <w:pPr>
        <w:spacing w:before="120" w:after="0"/>
        <w:jc w:val="both"/>
        <w:rPr>
          <w:rFonts w:ascii="Times New Roman" w:hAnsi="Times New Roman" w:cs="Times New Roman"/>
          <w:b/>
          <w:bCs/>
          <w:i/>
          <w:iCs/>
        </w:rPr>
      </w:pPr>
      <w:r w:rsidRPr="00A70669">
        <w:rPr>
          <w:rFonts w:ascii="Times New Roman" w:hAnsi="Times New Roman" w:cs="Times New Roman"/>
          <w:color w:val="000000" w:themeColor="text1"/>
        </w:rPr>
        <w:t xml:space="preserve">Nõmme linnaosa üldplaneeringu kohaselt asub </w:t>
      </w:r>
      <w:bookmarkStart w:id="0" w:name="_Hlk83309365"/>
      <w:r w:rsidR="00645416">
        <w:rPr>
          <w:rFonts w:ascii="Times New Roman" w:eastAsia="Calibri" w:hAnsi="Times New Roman" w:cs="Times New Roman"/>
        </w:rPr>
        <w:t>Sisaski tn 41</w:t>
      </w:r>
      <w:r w:rsidR="00E5222B">
        <w:rPr>
          <w:rFonts w:ascii="Times New Roman" w:hAnsi="Times New Roman" w:cs="Times New Roman"/>
          <w:color w:val="000000" w:themeColor="text1"/>
        </w:rPr>
        <w:t xml:space="preserve"> </w:t>
      </w:r>
      <w:r w:rsidRPr="00A70669">
        <w:rPr>
          <w:rFonts w:ascii="Times New Roman" w:hAnsi="Times New Roman" w:cs="Times New Roman"/>
          <w:color w:val="000000" w:themeColor="text1"/>
        </w:rPr>
        <w:t xml:space="preserve">kinnistu </w:t>
      </w:r>
      <w:r w:rsidR="00645416">
        <w:rPr>
          <w:rFonts w:ascii="Times New Roman" w:hAnsi="Times New Roman" w:cs="Times New Roman"/>
          <w:color w:val="000000" w:themeColor="text1"/>
        </w:rPr>
        <w:t>pere</w:t>
      </w:r>
      <w:r w:rsidRPr="00A70669">
        <w:rPr>
          <w:rFonts w:ascii="Times New Roman" w:hAnsi="Times New Roman" w:cs="Times New Roman"/>
          <w:color w:val="000000" w:themeColor="text1"/>
        </w:rPr>
        <w:t xml:space="preserve">elamute </w:t>
      </w:r>
      <w:r w:rsidR="00E96AC1" w:rsidRPr="00A70669">
        <w:rPr>
          <w:rFonts w:ascii="Times New Roman" w:hAnsi="Times New Roman" w:cs="Times New Roman"/>
          <w:color w:val="000000" w:themeColor="text1"/>
        </w:rPr>
        <w:t xml:space="preserve">juhtotstarbega </w:t>
      </w:r>
      <w:r w:rsidRPr="00A70669">
        <w:rPr>
          <w:rFonts w:ascii="Times New Roman" w:hAnsi="Times New Roman" w:cs="Times New Roman"/>
          <w:color w:val="000000" w:themeColor="text1"/>
        </w:rPr>
        <w:t>alal</w:t>
      </w:r>
      <w:r w:rsidR="00EF3D1E">
        <w:rPr>
          <w:rFonts w:ascii="Times New Roman" w:hAnsi="Times New Roman" w:cs="Times New Roman"/>
          <w:color w:val="000000" w:themeColor="text1"/>
        </w:rPr>
        <w:t xml:space="preserve">, </w:t>
      </w:r>
      <w:r w:rsidRPr="00A70669">
        <w:rPr>
          <w:rFonts w:ascii="Times New Roman" w:hAnsi="Times New Roman" w:cs="Times New Roman"/>
          <w:color w:val="000000" w:themeColor="text1"/>
        </w:rPr>
        <w:t xml:space="preserve">kuhu võib kavandada </w:t>
      </w:r>
      <w:r w:rsidR="00645416">
        <w:rPr>
          <w:rFonts w:ascii="Times New Roman" w:hAnsi="Times New Roman" w:cs="Times New Roman"/>
          <w:color w:val="000000" w:themeColor="text1"/>
        </w:rPr>
        <w:t>per</w:t>
      </w:r>
      <w:r w:rsidRPr="00A70669">
        <w:rPr>
          <w:rFonts w:ascii="Times New Roman" w:hAnsi="Times New Roman" w:cs="Times New Roman"/>
          <w:color w:val="000000" w:themeColor="text1"/>
        </w:rPr>
        <w:t>e</w:t>
      </w:r>
      <w:r w:rsidRPr="00A70669">
        <w:rPr>
          <w:rFonts w:ascii="Times New Roman" w:hAnsi="Times New Roman" w:cs="Times New Roman"/>
          <w:bCs/>
        </w:rPr>
        <w:t xml:space="preserve">elamuid (kuni </w:t>
      </w:r>
      <w:r w:rsidR="00645416">
        <w:rPr>
          <w:rFonts w:ascii="Times New Roman" w:hAnsi="Times New Roman" w:cs="Times New Roman"/>
          <w:bCs/>
        </w:rPr>
        <w:t>2</w:t>
      </w:r>
      <w:r w:rsidRPr="00A70669">
        <w:rPr>
          <w:rFonts w:ascii="Times New Roman" w:hAnsi="Times New Roman" w:cs="Times New Roman"/>
          <w:bCs/>
        </w:rPr>
        <w:t xml:space="preserve"> korterit)</w:t>
      </w:r>
      <w:r w:rsidRPr="00A70669">
        <w:rPr>
          <w:rFonts w:cs="Arial"/>
          <w:bCs/>
        </w:rPr>
        <w:t xml:space="preserve"> </w:t>
      </w:r>
      <w:r w:rsidR="00401E5F" w:rsidRPr="005F7009">
        <w:rPr>
          <w:rFonts w:ascii="Times New Roman" w:hAnsi="Times New Roman" w:cs="Times New Roman"/>
          <w:bCs/>
        </w:rPr>
        <w:t>ning</w:t>
      </w:r>
      <w:r w:rsidR="00645416">
        <w:rPr>
          <w:rFonts w:ascii="Times New Roman" w:hAnsi="Times New Roman" w:cs="Times New Roman"/>
          <w:bCs/>
        </w:rPr>
        <w:t xml:space="preserve"> väikeseid</w:t>
      </w:r>
      <w:r w:rsidR="00401E5F" w:rsidRPr="005F7009">
        <w:rPr>
          <w:rFonts w:cs="Arial"/>
          <w:b/>
          <w:i/>
          <w:iCs/>
        </w:rPr>
        <w:t xml:space="preserve"> </w:t>
      </w:r>
      <w:r w:rsidRPr="00A70669">
        <w:rPr>
          <w:rFonts w:ascii="Times New Roman" w:hAnsi="Times New Roman" w:cs="Times New Roman"/>
          <w:bCs/>
        </w:rPr>
        <w:t>lähipiirkonda teenindavaid vaba aja veetmise võimalusi</w:t>
      </w:r>
      <w:r w:rsidRPr="00896032">
        <w:rPr>
          <w:rFonts w:ascii="Times New Roman" w:hAnsi="Times New Roman" w:cs="Times New Roman"/>
          <w:bCs/>
        </w:rPr>
        <w:t xml:space="preserve"> pakkuvaid</w:t>
      </w:r>
      <w:r w:rsidR="00962F18" w:rsidRPr="00896032">
        <w:rPr>
          <w:rFonts w:ascii="Times New Roman" w:hAnsi="Times New Roman" w:cs="Times New Roman"/>
          <w:bCs/>
        </w:rPr>
        <w:t xml:space="preserve">, kaubandus-, </w:t>
      </w:r>
      <w:r w:rsidRPr="00896032">
        <w:rPr>
          <w:rFonts w:ascii="Times New Roman" w:hAnsi="Times New Roman" w:cs="Times New Roman"/>
          <w:bCs/>
        </w:rPr>
        <w:t xml:space="preserve">teenindus- ja lastehoiuettevõtteid ja </w:t>
      </w:r>
      <w:r w:rsidR="00962F18" w:rsidRPr="00896032">
        <w:rPr>
          <w:rFonts w:ascii="Times New Roman" w:hAnsi="Times New Roman" w:cs="Times New Roman"/>
          <w:bCs/>
        </w:rPr>
        <w:t>-</w:t>
      </w:r>
      <w:r w:rsidRPr="00896032">
        <w:rPr>
          <w:rFonts w:ascii="Times New Roman" w:hAnsi="Times New Roman" w:cs="Times New Roman"/>
          <w:bCs/>
        </w:rPr>
        <w:t>asutusi</w:t>
      </w:r>
      <w:r w:rsidR="00645416">
        <w:rPr>
          <w:rFonts w:ascii="Times New Roman" w:hAnsi="Times New Roman" w:cs="Times New Roman"/>
          <w:bCs/>
        </w:rPr>
        <w:t>.</w:t>
      </w:r>
      <w:r w:rsidR="00962F18" w:rsidRPr="00896032">
        <w:rPr>
          <w:rFonts w:ascii="Times New Roman" w:hAnsi="Times New Roman" w:cs="Times New Roman"/>
          <w:bCs/>
        </w:rPr>
        <w:t xml:space="preserve"> </w:t>
      </w:r>
    </w:p>
    <w:bookmarkEnd w:id="0"/>
    <w:p w14:paraId="06C58F6E" w14:textId="77777777" w:rsidR="00DC3ADC" w:rsidRPr="00FC0790" w:rsidRDefault="00DC3ADC" w:rsidP="000870E8">
      <w:pPr>
        <w:spacing w:before="120" w:after="0" w:line="240" w:lineRule="auto"/>
        <w:jc w:val="both"/>
        <w:rPr>
          <w:rFonts w:ascii="Times New Roman" w:hAnsi="Times New Roman" w:cs="Times New Roman"/>
          <w:color w:val="000000" w:themeColor="text1"/>
        </w:rPr>
      </w:pPr>
    </w:p>
    <w:p w14:paraId="3EAD5B65" w14:textId="77777777" w:rsidR="00A952A0" w:rsidRDefault="00A952A0" w:rsidP="00A952A0">
      <w:pPr>
        <w:numPr>
          <w:ilvl w:val="0"/>
          <w:numId w:val="6"/>
        </w:numPr>
        <w:spacing w:before="240" w:after="0" w:line="240" w:lineRule="auto"/>
        <w:ind w:left="284" w:hanging="284"/>
        <w:contextualSpacing/>
        <w:jc w:val="both"/>
        <w:rPr>
          <w:rFonts w:ascii="Times New Roman" w:hAnsi="Times New Roman" w:cs="Times New Roman"/>
          <w:b/>
        </w:rPr>
      </w:pPr>
      <w:r w:rsidRPr="009A20CE">
        <w:rPr>
          <w:rFonts w:ascii="Times New Roman" w:hAnsi="Times New Roman" w:cs="Times New Roman"/>
          <w:b/>
        </w:rPr>
        <w:t>Projekteerimistingimuste sisu ja põhjendused:</w:t>
      </w:r>
    </w:p>
    <w:p w14:paraId="1B98040A" w14:textId="77777777" w:rsidR="00E91456" w:rsidRPr="009A20CE" w:rsidRDefault="00E91456" w:rsidP="00E91456">
      <w:pPr>
        <w:spacing w:before="240" w:after="0" w:line="240" w:lineRule="auto"/>
        <w:ind w:left="284"/>
        <w:contextualSpacing/>
        <w:jc w:val="both"/>
        <w:rPr>
          <w:rFonts w:ascii="Times New Roman" w:hAnsi="Times New Roman" w:cs="Times New Roman"/>
          <w:b/>
        </w:rPr>
      </w:pPr>
    </w:p>
    <w:p w14:paraId="269AFAC3" w14:textId="15D077DB" w:rsidR="006263C2" w:rsidRPr="00EB1E84" w:rsidRDefault="005D67BE" w:rsidP="00176380">
      <w:pPr>
        <w:spacing w:before="120" w:after="0" w:line="240" w:lineRule="auto"/>
        <w:contextualSpacing/>
        <w:jc w:val="both"/>
        <w:rPr>
          <w:rFonts w:ascii="Times New Roman" w:hAnsi="Times New Roman" w:cs="Times New Roman"/>
          <w:bCs/>
        </w:rPr>
      </w:pPr>
      <w:r>
        <w:rPr>
          <w:rFonts w:ascii="Times New Roman" w:eastAsia="Calibri" w:hAnsi="Times New Roman" w:cs="Times New Roman"/>
        </w:rPr>
        <w:t>Sisaski tn</w:t>
      </w:r>
      <w:r w:rsidR="00E5222B">
        <w:rPr>
          <w:rFonts w:ascii="Times New Roman" w:hAnsi="Times New Roman" w:cs="Times New Roman"/>
          <w:bCs/>
        </w:rPr>
        <w:t xml:space="preserve"> </w:t>
      </w:r>
      <w:r w:rsidR="00623F7E">
        <w:rPr>
          <w:rFonts w:ascii="Times New Roman" w:hAnsi="Times New Roman" w:cs="Times New Roman"/>
          <w:bCs/>
        </w:rPr>
        <w:t xml:space="preserve">41 </w:t>
      </w:r>
      <w:r w:rsidR="0011085A">
        <w:rPr>
          <w:rFonts w:ascii="Times New Roman" w:hAnsi="Times New Roman" w:cs="Times New Roman"/>
          <w:bCs/>
        </w:rPr>
        <w:t xml:space="preserve">elamumaa </w:t>
      </w:r>
      <w:r w:rsidR="00C903A0" w:rsidRPr="0099155C">
        <w:rPr>
          <w:rFonts w:ascii="Times New Roman" w:hAnsi="Times New Roman" w:cs="Times New Roman"/>
          <w:bCs/>
        </w:rPr>
        <w:t xml:space="preserve">kinnistu </w:t>
      </w:r>
      <w:r w:rsidR="00ED5B54" w:rsidRPr="0099155C">
        <w:rPr>
          <w:rFonts w:ascii="Times New Roman" w:hAnsi="Times New Roman" w:cs="Times New Roman"/>
          <w:bCs/>
        </w:rPr>
        <w:t>on</w:t>
      </w:r>
      <w:r w:rsidR="00C903A0" w:rsidRPr="0099155C">
        <w:rPr>
          <w:rFonts w:ascii="Times New Roman" w:hAnsi="Times New Roman" w:cs="Times New Roman"/>
          <w:bCs/>
        </w:rPr>
        <w:t xml:space="preserve"> hoonestatud. Ehitisregistri kohaselt </w:t>
      </w:r>
      <w:r w:rsidR="00ED5B54" w:rsidRPr="0099155C">
        <w:rPr>
          <w:rFonts w:ascii="Times New Roman" w:hAnsi="Times New Roman" w:cs="Times New Roman"/>
          <w:bCs/>
        </w:rPr>
        <w:t>on</w:t>
      </w:r>
      <w:r w:rsidR="00C903A0" w:rsidRPr="0099155C">
        <w:rPr>
          <w:rFonts w:ascii="Times New Roman" w:hAnsi="Times New Roman" w:cs="Times New Roman"/>
          <w:bCs/>
        </w:rPr>
        <w:t xml:space="preserve"> </w:t>
      </w:r>
      <w:bookmarkStart w:id="1" w:name="_Hlk187657473"/>
      <w:r>
        <w:rPr>
          <w:rFonts w:ascii="Times New Roman" w:eastAsia="Calibri" w:hAnsi="Times New Roman" w:cs="Times New Roman"/>
        </w:rPr>
        <w:t>Sisaski tn 41</w:t>
      </w:r>
      <w:r w:rsidR="00E5222B">
        <w:rPr>
          <w:rFonts w:ascii="Times New Roman" w:hAnsi="Times New Roman" w:cs="Times New Roman"/>
          <w:bCs/>
        </w:rPr>
        <w:t xml:space="preserve"> </w:t>
      </w:r>
      <w:bookmarkEnd w:id="1"/>
      <w:r w:rsidR="00C903A0" w:rsidRPr="0099155C">
        <w:rPr>
          <w:rFonts w:ascii="Times New Roman" w:hAnsi="Times New Roman" w:cs="Times New Roman"/>
          <w:bCs/>
        </w:rPr>
        <w:t xml:space="preserve">kinnistul suurusega </w:t>
      </w:r>
      <w:r w:rsidR="00E5222B">
        <w:rPr>
          <w:rFonts w:ascii="Times New Roman" w:hAnsi="Times New Roman" w:cs="Times New Roman"/>
          <w:bCs/>
        </w:rPr>
        <w:t>7</w:t>
      </w:r>
      <w:r>
        <w:rPr>
          <w:rFonts w:ascii="Times New Roman" w:hAnsi="Times New Roman" w:cs="Times New Roman"/>
          <w:bCs/>
        </w:rPr>
        <w:t>7</w:t>
      </w:r>
      <w:r w:rsidR="00E5222B">
        <w:rPr>
          <w:rFonts w:ascii="Times New Roman" w:hAnsi="Times New Roman" w:cs="Times New Roman"/>
          <w:bCs/>
        </w:rPr>
        <w:t>6</w:t>
      </w:r>
      <w:r w:rsidR="00AE3C36" w:rsidRPr="0099155C">
        <w:rPr>
          <w:rFonts w:ascii="Times New Roman" w:hAnsi="Times New Roman" w:cs="Times New Roman"/>
          <w:bCs/>
        </w:rPr>
        <w:t xml:space="preserve"> </w:t>
      </w:r>
      <w:r w:rsidR="00A952A0" w:rsidRPr="0099155C">
        <w:rPr>
          <w:rFonts w:ascii="Times New Roman" w:hAnsi="Times New Roman" w:cs="Times New Roman"/>
          <w:bCs/>
        </w:rPr>
        <w:t xml:space="preserve">m² </w:t>
      </w:r>
      <w:r w:rsidR="00F00072" w:rsidRPr="0099155C">
        <w:rPr>
          <w:rFonts w:ascii="Times New Roman" w:hAnsi="Times New Roman" w:cs="Times New Roman"/>
          <w:bCs/>
        </w:rPr>
        <w:t xml:space="preserve"> </w:t>
      </w:r>
      <w:r w:rsidR="006B1840">
        <w:rPr>
          <w:rFonts w:ascii="Times New Roman" w:hAnsi="Times New Roman" w:cs="Times New Roman"/>
          <w:bCs/>
        </w:rPr>
        <w:t>üksik</w:t>
      </w:r>
      <w:r w:rsidR="00F00072" w:rsidRPr="0099155C">
        <w:rPr>
          <w:rFonts w:ascii="Times New Roman" w:hAnsi="Times New Roman" w:cs="Times New Roman"/>
          <w:bCs/>
        </w:rPr>
        <w:t xml:space="preserve">elamu </w:t>
      </w:r>
      <w:r w:rsidR="007F2576" w:rsidRPr="0099155C">
        <w:rPr>
          <w:rFonts w:ascii="Times New Roman" w:hAnsi="Times New Roman" w:cs="Times New Roman"/>
          <w:bCs/>
        </w:rPr>
        <w:t xml:space="preserve"> </w:t>
      </w:r>
      <w:bookmarkStart w:id="2" w:name="_Hlk176445050"/>
      <w:r w:rsidR="00991C76" w:rsidRPr="0099155C">
        <w:rPr>
          <w:rFonts w:ascii="Times New Roman" w:hAnsi="Times New Roman" w:cs="Times New Roman"/>
          <w:bCs/>
        </w:rPr>
        <w:t xml:space="preserve">(ehitisregistri kood </w:t>
      </w:r>
      <w:r w:rsidR="004E08A7" w:rsidRPr="0099155C">
        <w:rPr>
          <w:rFonts w:ascii="Times New Roman" w:hAnsi="Times New Roman" w:cs="Times New Roman"/>
          <w:bCs/>
        </w:rPr>
        <w:t>1010</w:t>
      </w:r>
      <w:r>
        <w:rPr>
          <w:rFonts w:ascii="Times New Roman" w:hAnsi="Times New Roman" w:cs="Times New Roman"/>
          <w:bCs/>
        </w:rPr>
        <w:t>0273</w:t>
      </w:r>
      <w:r w:rsidR="00991C76" w:rsidRPr="0099155C">
        <w:rPr>
          <w:rFonts w:ascii="Times New Roman" w:hAnsi="Times New Roman" w:cs="Times New Roman"/>
          <w:bCs/>
        </w:rPr>
        <w:t xml:space="preserve">, ehitisealune pind </w:t>
      </w:r>
      <w:r>
        <w:rPr>
          <w:rFonts w:ascii="Times New Roman" w:hAnsi="Times New Roman" w:cs="Times New Roman"/>
          <w:bCs/>
        </w:rPr>
        <w:t>70</w:t>
      </w:r>
      <w:r w:rsidR="00991C76" w:rsidRPr="0099155C">
        <w:rPr>
          <w:rFonts w:ascii="Times New Roman" w:hAnsi="Times New Roman" w:cs="Times New Roman"/>
          <w:bCs/>
        </w:rPr>
        <w:t xml:space="preserve"> m²)</w:t>
      </w:r>
      <w:bookmarkEnd w:id="2"/>
      <w:r w:rsidR="003C4E34">
        <w:rPr>
          <w:rFonts w:ascii="Times New Roman" w:hAnsi="Times New Roman" w:cs="Times New Roman"/>
          <w:bCs/>
        </w:rPr>
        <w:t xml:space="preserve"> ja </w:t>
      </w:r>
      <w:r>
        <w:rPr>
          <w:rFonts w:ascii="Times New Roman" w:hAnsi="Times New Roman" w:cs="Times New Roman"/>
          <w:bCs/>
        </w:rPr>
        <w:t>majandus</w:t>
      </w:r>
      <w:r w:rsidR="003C4E34">
        <w:rPr>
          <w:rFonts w:ascii="Times New Roman" w:hAnsi="Times New Roman" w:cs="Times New Roman"/>
          <w:bCs/>
        </w:rPr>
        <w:t xml:space="preserve">hoone </w:t>
      </w:r>
      <w:r w:rsidR="003C4E34" w:rsidRPr="0099155C">
        <w:rPr>
          <w:rFonts w:ascii="Times New Roman" w:hAnsi="Times New Roman" w:cs="Times New Roman"/>
          <w:bCs/>
        </w:rPr>
        <w:t>(ehitisregistri kood 1010</w:t>
      </w:r>
      <w:r>
        <w:rPr>
          <w:rFonts w:ascii="Times New Roman" w:hAnsi="Times New Roman" w:cs="Times New Roman"/>
          <w:bCs/>
        </w:rPr>
        <w:t>00274</w:t>
      </w:r>
      <w:r w:rsidR="003C4E34" w:rsidRPr="0099155C">
        <w:rPr>
          <w:rFonts w:ascii="Times New Roman" w:hAnsi="Times New Roman" w:cs="Times New Roman"/>
          <w:bCs/>
        </w:rPr>
        <w:t xml:space="preserve">, ehitisealune pind </w:t>
      </w:r>
      <w:r>
        <w:rPr>
          <w:rFonts w:ascii="Times New Roman" w:hAnsi="Times New Roman" w:cs="Times New Roman"/>
          <w:bCs/>
        </w:rPr>
        <w:t>66</w:t>
      </w:r>
      <w:r w:rsidR="003C4E34" w:rsidRPr="0099155C">
        <w:rPr>
          <w:rFonts w:ascii="Times New Roman" w:hAnsi="Times New Roman" w:cs="Times New Roman"/>
          <w:bCs/>
        </w:rPr>
        <w:t xml:space="preserve"> m²)</w:t>
      </w:r>
      <w:r w:rsidR="006B1840">
        <w:rPr>
          <w:rFonts w:ascii="Times New Roman" w:hAnsi="Times New Roman" w:cs="Times New Roman"/>
          <w:bCs/>
        </w:rPr>
        <w:t xml:space="preserve">, mis </w:t>
      </w:r>
      <w:r w:rsidR="003C4E34">
        <w:rPr>
          <w:rFonts w:ascii="Times New Roman" w:hAnsi="Times New Roman" w:cs="Times New Roman"/>
          <w:bCs/>
        </w:rPr>
        <w:t xml:space="preserve">mõlemad </w:t>
      </w:r>
      <w:r w:rsidR="006B1840">
        <w:rPr>
          <w:rFonts w:ascii="Times New Roman" w:hAnsi="Times New Roman" w:cs="Times New Roman"/>
          <w:bCs/>
        </w:rPr>
        <w:t xml:space="preserve">soovitakse </w:t>
      </w:r>
      <w:r w:rsidR="00F00072" w:rsidRPr="0099155C">
        <w:rPr>
          <w:rFonts w:ascii="Times New Roman" w:hAnsi="Times New Roman" w:cs="Times New Roman"/>
        </w:rPr>
        <w:t>lammutada ja asemele püstitada uu</w:t>
      </w:r>
      <w:r>
        <w:rPr>
          <w:rFonts w:ascii="Times New Roman" w:hAnsi="Times New Roman" w:cs="Times New Roman"/>
        </w:rPr>
        <w:t>ed</w:t>
      </w:r>
      <w:r w:rsidR="00F00072" w:rsidRPr="0099155C">
        <w:rPr>
          <w:rFonts w:ascii="Times New Roman" w:hAnsi="Times New Roman" w:cs="Times New Roman"/>
        </w:rPr>
        <w:t xml:space="preserve"> </w:t>
      </w:r>
      <w:r>
        <w:rPr>
          <w:rFonts w:ascii="Times New Roman" w:hAnsi="Times New Roman" w:cs="Times New Roman"/>
        </w:rPr>
        <w:t>hooned</w:t>
      </w:r>
      <w:r w:rsidR="004E08A7" w:rsidRPr="0099155C">
        <w:rPr>
          <w:rFonts w:ascii="Times New Roman" w:hAnsi="Times New Roman" w:cs="Times New Roman"/>
        </w:rPr>
        <w:t>.</w:t>
      </w:r>
      <w:r w:rsidR="003C4E34">
        <w:rPr>
          <w:rFonts w:ascii="Times New Roman" w:hAnsi="Times New Roman" w:cs="Times New Roman"/>
        </w:rPr>
        <w:t xml:space="preserve"> </w:t>
      </w:r>
      <w:r w:rsidR="0099155C">
        <w:rPr>
          <w:rFonts w:ascii="Times New Roman" w:hAnsi="Times New Roman" w:cs="Times New Roman"/>
        </w:rPr>
        <w:t xml:space="preserve"> </w:t>
      </w:r>
      <w:r>
        <w:rPr>
          <w:rFonts w:ascii="Times New Roman" w:eastAsia="Calibri" w:hAnsi="Times New Roman" w:cs="Times New Roman"/>
        </w:rPr>
        <w:t>Sisaski tn 41</w:t>
      </w:r>
      <w:r w:rsidR="00E5222B">
        <w:rPr>
          <w:rFonts w:ascii="Times New Roman" w:hAnsi="Times New Roman" w:cs="Times New Roman"/>
          <w:bCs/>
        </w:rPr>
        <w:t xml:space="preserve"> </w:t>
      </w:r>
      <w:r w:rsidR="006C74BB" w:rsidRPr="009447E9">
        <w:rPr>
          <w:rFonts w:ascii="Times New Roman" w:hAnsi="Times New Roman" w:cs="Times New Roman"/>
          <w:bCs/>
        </w:rPr>
        <w:t xml:space="preserve">kinnistu külgneb </w:t>
      </w:r>
      <w:r w:rsidR="003C6342" w:rsidRPr="009447E9">
        <w:rPr>
          <w:rFonts w:ascii="Times New Roman" w:hAnsi="Times New Roman" w:cs="Times New Roman"/>
          <w:bCs/>
        </w:rPr>
        <w:t>elamu</w:t>
      </w:r>
      <w:r w:rsidR="00FD111D" w:rsidRPr="009447E9">
        <w:rPr>
          <w:rFonts w:ascii="Times New Roman" w:hAnsi="Times New Roman" w:cs="Times New Roman"/>
          <w:bCs/>
        </w:rPr>
        <w:t>kruntidega</w:t>
      </w:r>
      <w:r w:rsidR="006C74BB" w:rsidRPr="009447E9">
        <w:rPr>
          <w:rFonts w:ascii="Times New Roman" w:hAnsi="Times New Roman" w:cs="Times New Roman"/>
          <w:bCs/>
        </w:rPr>
        <w:t xml:space="preserve"> </w:t>
      </w:r>
      <w:r>
        <w:rPr>
          <w:rFonts w:ascii="Times New Roman" w:hAnsi="Times New Roman" w:cs="Times New Roman"/>
          <w:bCs/>
        </w:rPr>
        <w:t>Sisaski tn 39a ja</w:t>
      </w:r>
      <w:r w:rsidR="00DA1A2D" w:rsidRPr="00073651">
        <w:rPr>
          <w:rFonts w:ascii="Times New Roman" w:hAnsi="Times New Roman" w:cs="Times New Roman"/>
          <w:bCs/>
        </w:rPr>
        <w:t xml:space="preserve"> </w:t>
      </w:r>
      <w:r>
        <w:rPr>
          <w:rFonts w:ascii="Times New Roman" w:hAnsi="Times New Roman" w:cs="Times New Roman"/>
          <w:bCs/>
        </w:rPr>
        <w:t>Kasteheina</w:t>
      </w:r>
      <w:r w:rsidR="009314C0">
        <w:rPr>
          <w:rFonts w:ascii="Times New Roman" w:hAnsi="Times New Roman" w:cs="Times New Roman"/>
          <w:bCs/>
        </w:rPr>
        <w:t xml:space="preserve"> tn </w:t>
      </w:r>
      <w:r>
        <w:rPr>
          <w:rFonts w:ascii="Times New Roman" w:hAnsi="Times New Roman" w:cs="Times New Roman"/>
          <w:bCs/>
        </w:rPr>
        <w:t>3</w:t>
      </w:r>
      <w:r w:rsidR="009314C0">
        <w:rPr>
          <w:rFonts w:ascii="Times New Roman" w:hAnsi="Times New Roman" w:cs="Times New Roman"/>
          <w:bCs/>
        </w:rPr>
        <w:t xml:space="preserve"> </w:t>
      </w:r>
      <w:r w:rsidR="001B087D">
        <w:rPr>
          <w:rFonts w:ascii="Times New Roman" w:hAnsi="Times New Roman" w:cs="Times New Roman"/>
          <w:bCs/>
        </w:rPr>
        <w:t xml:space="preserve">ning </w:t>
      </w:r>
      <w:r>
        <w:rPr>
          <w:rFonts w:ascii="Times New Roman" w:hAnsi="Times New Roman" w:cs="Times New Roman"/>
          <w:bCs/>
        </w:rPr>
        <w:t>Kasteheina ja Sisaski tänavatega</w:t>
      </w:r>
      <w:r w:rsidR="003C3889">
        <w:rPr>
          <w:rFonts w:ascii="Times New Roman" w:hAnsi="Times New Roman" w:cs="Times New Roman"/>
          <w:bCs/>
        </w:rPr>
        <w:t xml:space="preserve">. </w:t>
      </w:r>
      <w:r w:rsidR="000A7090">
        <w:rPr>
          <w:rFonts w:ascii="Times New Roman" w:eastAsia="Calibri" w:hAnsi="Times New Roman" w:cs="Times New Roman"/>
        </w:rPr>
        <w:t>Sisaski tn 41</w:t>
      </w:r>
      <w:r w:rsidR="009314C0">
        <w:rPr>
          <w:rFonts w:ascii="Times New Roman" w:hAnsi="Times New Roman" w:cs="Times New Roman"/>
          <w:bCs/>
        </w:rPr>
        <w:t xml:space="preserve"> </w:t>
      </w:r>
      <w:r w:rsidR="00D30EA6" w:rsidRPr="00073651">
        <w:rPr>
          <w:rFonts w:ascii="Times New Roman" w:hAnsi="Times New Roman" w:cs="Times New Roman"/>
          <w:bCs/>
        </w:rPr>
        <w:t xml:space="preserve">kinnistu </w:t>
      </w:r>
      <w:r w:rsidR="009314C0">
        <w:rPr>
          <w:rFonts w:ascii="Times New Roman" w:hAnsi="Times New Roman" w:cs="Times New Roman"/>
          <w:bCs/>
        </w:rPr>
        <w:t>jääb</w:t>
      </w:r>
      <w:r w:rsidR="009314C0" w:rsidRPr="00073651">
        <w:rPr>
          <w:rFonts w:ascii="Times New Roman" w:hAnsi="Times New Roman" w:cs="Times New Roman"/>
          <w:bCs/>
        </w:rPr>
        <w:t xml:space="preserve"> </w:t>
      </w:r>
      <w:r w:rsidR="00D30EA6" w:rsidRPr="00073651">
        <w:rPr>
          <w:rFonts w:ascii="Times New Roman" w:hAnsi="Times New Roman" w:cs="Times New Roman"/>
          <w:bCs/>
        </w:rPr>
        <w:t>olemasoleva hoonestuse vahele</w:t>
      </w:r>
      <w:r w:rsidR="0099155C">
        <w:rPr>
          <w:rFonts w:ascii="Times New Roman" w:hAnsi="Times New Roman" w:cs="Times New Roman"/>
          <w:bCs/>
        </w:rPr>
        <w:t xml:space="preserve">. </w:t>
      </w:r>
      <w:r w:rsidR="000A7090">
        <w:rPr>
          <w:rFonts w:ascii="Times New Roman" w:eastAsia="Calibri" w:hAnsi="Times New Roman" w:cs="Times New Roman"/>
        </w:rPr>
        <w:t>Sisaski tn 41</w:t>
      </w:r>
      <w:r w:rsidR="009314C0">
        <w:rPr>
          <w:rFonts w:ascii="Times New Roman" w:hAnsi="Times New Roman" w:cs="Times New Roman"/>
          <w:bCs/>
        </w:rPr>
        <w:t xml:space="preserve"> </w:t>
      </w:r>
      <w:r w:rsidR="00D30EA6" w:rsidRPr="00D26BD5">
        <w:rPr>
          <w:rFonts w:ascii="Times New Roman" w:hAnsi="Times New Roman" w:cs="Times New Roman"/>
          <w:bCs/>
          <w:color w:val="000000" w:themeColor="text1"/>
        </w:rPr>
        <w:t xml:space="preserve">kinnistu lähiümbruse välja kujunenud krundistruktuur (kinnistute konfiguratsioon ja suurus) on </w:t>
      </w:r>
      <w:r w:rsidR="00FD111D">
        <w:rPr>
          <w:rFonts w:ascii="Times New Roman" w:hAnsi="Times New Roman" w:cs="Times New Roman"/>
          <w:bCs/>
          <w:color w:val="000000" w:themeColor="text1"/>
        </w:rPr>
        <w:t>erinev.</w:t>
      </w:r>
      <w:r w:rsidR="00D30EA6" w:rsidRPr="00D26BD5">
        <w:rPr>
          <w:rFonts w:ascii="Times New Roman" w:hAnsi="Times New Roman" w:cs="Times New Roman"/>
          <w:bCs/>
          <w:color w:val="000000" w:themeColor="text1"/>
        </w:rPr>
        <w:t xml:space="preserve"> </w:t>
      </w:r>
      <w:r w:rsidR="00FD111D" w:rsidRPr="00E8121E">
        <w:rPr>
          <w:rFonts w:ascii="Times New Roman" w:hAnsi="Times New Roman" w:cs="Times New Roman"/>
        </w:rPr>
        <w:t>Mõningad ajalooliselt suuremad krundid on jagatud väiksemateks</w:t>
      </w:r>
      <w:r w:rsidR="00FD111D">
        <w:rPr>
          <w:rFonts w:ascii="Times New Roman" w:hAnsi="Times New Roman" w:cs="Times New Roman"/>
        </w:rPr>
        <w:t>.</w:t>
      </w:r>
      <w:r w:rsidR="00FD111D" w:rsidRPr="00D26BD5">
        <w:rPr>
          <w:rFonts w:ascii="Times New Roman" w:hAnsi="Times New Roman" w:cs="Times New Roman"/>
          <w:bCs/>
          <w:color w:val="000000" w:themeColor="text1"/>
        </w:rPr>
        <w:t xml:space="preserve"> </w:t>
      </w:r>
      <w:r w:rsidR="00D30EA6" w:rsidRPr="00D26BD5">
        <w:rPr>
          <w:rFonts w:ascii="Times New Roman" w:hAnsi="Times New Roman" w:cs="Times New Roman"/>
          <w:bCs/>
          <w:color w:val="000000" w:themeColor="text1"/>
        </w:rPr>
        <w:t>Lähiümbruse kruntide suurused on vahemikus</w:t>
      </w:r>
      <w:r w:rsidR="006263C2" w:rsidRPr="00D26BD5">
        <w:rPr>
          <w:rFonts w:ascii="Times New Roman" w:hAnsi="Times New Roman" w:cs="Times New Roman"/>
          <w:bCs/>
          <w:color w:val="000000" w:themeColor="text1"/>
        </w:rPr>
        <w:t xml:space="preserve"> </w:t>
      </w:r>
      <w:r w:rsidR="000A7090">
        <w:rPr>
          <w:rFonts w:ascii="Times New Roman" w:hAnsi="Times New Roman" w:cs="Times New Roman"/>
          <w:bCs/>
          <w:color w:val="000000" w:themeColor="text1"/>
        </w:rPr>
        <w:t>774</w:t>
      </w:r>
      <w:r w:rsidR="00D30EA6" w:rsidRPr="00D26BD5">
        <w:rPr>
          <w:rFonts w:ascii="Times New Roman" w:hAnsi="Times New Roman" w:cs="Times New Roman"/>
          <w:bCs/>
          <w:color w:val="000000" w:themeColor="text1"/>
        </w:rPr>
        <w:t xml:space="preserve"> m</w:t>
      </w:r>
      <w:r w:rsidR="00D30EA6" w:rsidRPr="00D26BD5">
        <w:rPr>
          <w:rFonts w:ascii="Times New Roman" w:hAnsi="Times New Roman" w:cs="Times New Roman"/>
          <w:bCs/>
          <w:color w:val="000000" w:themeColor="text1"/>
          <w:vertAlign w:val="superscript"/>
        </w:rPr>
        <w:t>2</w:t>
      </w:r>
      <w:r w:rsidR="00D30EA6" w:rsidRPr="00D26BD5">
        <w:rPr>
          <w:rFonts w:ascii="Times New Roman" w:hAnsi="Times New Roman" w:cs="Times New Roman"/>
          <w:bCs/>
          <w:color w:val="000000" w:themeColor="text1"/>
        </w:rPr>
        <w:t xml:space="preserve"> </w:t>
      </w:r>
      <w:r w:rsidR="00F65139">
        <w:rPr>
          <w:rFonts w:ascii="Times New Roman" w:hAnsi="Times New Roman" w:cs="Times New Roman"/>
          <w:bCs/>
          <w:color w:val="000000" w:themeColor="text1"/>
        </w:rPr>
        <w:t>(</w:t>
      </w:r>
      <w:r w:rsidR="000A7090">
        <w:rPr>
          <w:rFonts w:ascii="Times New Roman" w:hAnsi="Times New Roman" w:cs="Times New Roman"/>
          <w:bCs/>
          <w:color w:val="000000" w:themeColor="text1"/>
        </w:rPr>
        <w:t>Sisaski tn 39a</w:t>
      </w:r>
      <w:r w:rsidR="00D30EA6" w:rsidRPr="00D26BD5">
        <w:rPr>
          <w:rFonts w:ascii="Times New Roman" w:hAnsi="Times New Roman" w:cs="Times New Roman"/>
          <w:bCs/>
          <w:color w:val="000000" w:themeColor="text1"/>
        </w:rPr>
        <w:t xml:space="preserve">) – </w:t>
      </w:r>
      <w:r w:rsidR="000A7090">
        <w:rPr>
          <w:rFonts w:ascii="Times New Roman" w:hAnsi="Times New Roman" w:cs="Times New Roman"/>
          <w:bCs/>
          <w:color w:val="000000" w:themeColor="text1"/>
        </w:rPr>
        <w:t>1834</w:t>
      </w:r>
      <w:r w:rsidR="006263C2" w:rsidRPr="00D26BD5">
        <w:rPr>
          <w:rFonts w:ascii="Times New Roman" w:hAnsi="Times New Roman" w:cs="Times New Roman"/>
          <w:bCs/>
          <w:color w:val="000000" w:themeColor="text1"/>
        </w:rPr>
        <w:t xml:space="preserve"> </w:t>
      </w:r>
      <w:r w:rsidR="00D30EA6" w:rsidRPr="00D26BD5">
        <w:rPr>
          <w:rFonts w:ascii="Times New Roman" w:hAnsi="Times New Roman" w:cs="Times New Roman"/>
          <w:bCs/>
          <w:color w:val="000000" w:themeColor="text1"/>
        </w:rPr>
        <w:t>m</w:t>
      </w:r>
      <w:r w:rsidR="00D30EA6" w:rsidRPr="00D26BD5">
        <w:rPr>
          <w:rFonts w:ascii="Times New Roman" w:hAnsi="Times New Roman" w:cs="Times New Roman"/>
          <w:bCs/>
          <w:color w:val="000000" w:themeColor="text1"/>
          <w:vertAlign w:val="superscript"/>
        </w:rPr>
        <w:t>2</w:t>
      </w:r>
      <w:r w:rsidR="00D30EA6" w:rsidRPr="00D26BD5">
        <w:rPr>
          <w:rFonts w:ascii="Times New Roman" w:hAnsi="Times New Roman" w:cs="Times New Roman"/>
          <w:bCs/>
          <w:color w:val="000000" w:themeColor="text1"/>
        </w:rPr>
        <w:t xml:space="preserve"> (</w:t>
      </w:r>
      <w:r w:rsidR="000A7090">
        <w:rPr>
          <w:rFonts w:ascii="Times New Roman" w:hAnsi="Times New Roman" w:cs="Times New Roman"/>
          <w:bCs/>
          <w:color w:val="000000" w:themeColor="text1"/>
        </w:rPr>
        <w:t>Kasteheina tn 3</w:t>
      </w:r>
      <w:r w:rsidR="00D30EA6" w:rsidRPr="00D26BD5">
        <w:rPr>
          <w:rFonts w:ascii="Times New Roman" w:hAnsi="Times New Roman" w:cs="Times New Roman"/>
          <w:bCs/>
          <w:color w:val="000000" w:themeColor="text1"/>
        </w:rPr>
        <w:t>)</w:t>
      </w:r>
      <w:r w:rsidR="006263C2" w:rsidRPr="00D26BD5">
        <w:rPr>
          <w:rFonts w:ascii="Times New Roman" w:hAnsi="Times New Roman" w:cs="Times New Roman"/>
          <w:bCs/>
          <w:color w:val="000000" w:themeColor="text1"/>
        </w:rPr>
        <w:t xml:space="preserve">. </w:t>
      </w:r>
    </w:p>
    <w:p w14:paraId="2292D4CC" w14:textId="206674B2" w:rsidR="00001733" w:rsidRPr="00E8121E" w:rsidRDefault="00001733" w:rsidP="00176380">
      <w:pPr>
        <w:spacing w:before="120" w:after="0" w:line="240" w:lineRule="auto"/>
        <w:jc w:val="both"/>
        <w:rPr>
          <w:rFonts w:ascii="Times New Roman" w:hAnsi="Times New Roman" w:cs="Times New Roman"/>
        </w:rPr>
      </w:pPr>
      <w:r w:rsidRPr="00E8121E">
        <w:rPr>
          <w:rFonts w:ascii="Times New Roman" w:hAnsi="Times New Roman" w:cs="Times New Roman"/>
        </w:rPr>
        <w:t>Kvartalis ei ole välja kujunenud ühtset tänavaäärset ega naaberkinnistute vahelist kohustuslikku ehitusjoont. Iseloomulik on lahtine hoonestusviis. Põhihooned paiknevad üldjuhul tänavaäärses osas</w:t>
      </w:r>
      <w:r w:rsidR="000A7090">
        <w:rPr>
          <w:rFonts w:ascii="Times New Roman" w:hAnsi="Times New Roman" w:cs="Times New Roman"/>
        </w:rPr>
        <w:t>, kohati krundi piiril</w:t>
      </w:r>
      <w:r w:rsidRPr="00E8121E">
        <w:rPr>
          <w:rFonts w:ascii="Times New Roman" w:hAnsi="Times New Roman" w:cs="Times New Roman"/>
        </w:rPr>
        <w:t xml:space="preserve">. Leidub ka rohkem krundi sügavusse paigutatud elamuid (nt </w:t>
      </w:r>
      <w:r w:rsidR="000A7090">
        <w:rPr>
          <w:rFonts w:ascii="Times New Roman" w:hAnsi="Times New Roman" w:cs="Times New Roman"/>
        </w:rPr>
        <w:t>Kasteheina tn 8</w:t>
      </w:r>
      <w:r w:rsidRPr="00E8121E">
        <w:rPr>
          <w:rFonts w:ascii="Times New Roman" w:hAnsi="Times New Roman" w:cs="Times New Roman"/>
        </w:rPr>
        <w:t>). Põhihoonete</w:t>
      </w:r>
      <w:r w:rsidR="00980D63">
        <w:rPr>
          <w:rFonts w:ascii="Times New Roman" w:hAnsi="Times New Roman" w:cs="Times New Roman"/>
        </w:rPr>
        <w:t xml:space="preserve"> ja abihoonete</w:t>
      </w:r>
      <w:r w:rsidRPr="00E8121E">
        <w:rPr>
          <w:rFonts w:ascii="Times New Roman" w:hAnsi="Times New Roman" w:cs="Times New Roman"/>
        </w:rPr>
        <w:t xml:space="preserve"> vahekaugused tagumistest ja külgmistest krundipiiridest varieeruvad. </w:t>
      </w:r>
    </w:p>
    <w:p w14:paraId="75FA544C" w14:textId="0FA2DCC8" w:rsidR="00001733" w:rsidRPr="00E8121E" w:rsidRDefault="000A7090" w:rsidP="00176380">
      <w:pPr>
        <w:spacing w:before="120" w:after="0" w:line="240" w:lineRule="auto"/>
        <w:jc w:val="both"/>
        <w:rPr>
          <w:rFonts w:ascii="Times New Roman" w:hAnsi="Times New Roman" w:cs="Times New Roman"/>
        </w:rPr>
      </w:pPr>
      <w:r>
        <w:rPr>
          <w:rFonts w:ascii="Times New Roman" w:eastAsia="Calibri" w:hAnsi="Times New Roman" w:cs="Times New Roman"/>
        </w:rPr>
        <w:t>Sisaski tn 41</w:t>
      </w:r>
      <w:r w:rsidR="00E5222B">
        <w:rPr>
          <w:rFonts w:ascii="Times New Roman" w:hAnsi="Times New Roman" w:cs="Times New Roman"/>
        </w:rPr>
        <w:t xml:space="preserve"> </w:t>
      </w:r>
      <w:r w:rsidR="00001733" w:rsidRPr="00E8121E">
        <w:rPr>
          <w:rFonts w:ascii="Times New Roman" w:hAnsi="Times New Roman" w:cs="Times New Roman"/>
        </w:rPr>
        <w:t xml:space="preserve">kinnistu jääb piirkonda, kus hoonestuse üldilme on arhitektuuriliselt mitmekesine. Hooned on ehitatud </w:t>
      </w:r>
      <w:r w:rsidR="00477411">
        <w:rPr>
          <w:rFonts w:ascii="Times New Roman" w:hAnsi="Times New Roman" w:cs="Times New Roman"/>
        </w:rPr>
        <w:t xml:space="preserve">ehitisregistri andmetel </w:t>
      </w:r>
      <w:r w:rsidR="00510233">
        <w:rPr>
          <w:rFonts w:ascii="Times New Roman" w:hAnsi="Times New Roman" w:cs="Times New Roman"/>
        </w:rPr>
        <w:t>eri aegadel</w:t>
      </w:r>
      <w:r w:rsidR="00215606">
        <w:rPr>
          <w:rFonts w:ascii="Times New Roman" w:hAnsi="Times New Roman" w:cs="Times New Roman"/>
        </w:rPr>
        <w:t xml:space="preserve"> </w:t>
      </w:r>
      <w:r w:rsidR="00A03B3A">
        <w:rPr>
          <w:rFonts w:ascii="Times New Roman" w:hAnsi="Times New Roman" w:cs="Times New Roman"/>
        </w:rPr>
        <w:t>ja</w:t>
      </w:r>
      <w:r w:rsidR="00001733" w:rsidRPr="00E8121E">
        <w:rPr>
          <w:rFonts w:ascii="Times New Roman" w:hAnsi="Times New Roman" w:cs="Times New Roman"/>
        </w:rPr>
        <w:t xml:space="preserve"> on stiililiselt erinevad. Piirkonnas esinevad valdavalt </w:t>
      </w:r>
      <w:r w:rsidR="00C84A9D">
        <w:rPr>
          <w:rFonts w:ascii="Times New Roman" w:hAnsi="Times New Roman" w:cs="Times New Roman"/>
        </w:rPr>
        <w:t>1</w:t>
      </w:r>
      <w:r w:rsidR="0099155C">
        <w:rPr>
          <w:rFonts w:ascii="Times New Roman" w:hAnsi="Times New Roman" w:cs="Times New Roman"/>
        </w:rPr>
        <w:t>-</w:t>
      </w:r>
      <w:r w:rsidR="00C84A9D">
        <w:rPr>
          <w:rFonts w:ascii="Times New Roman" w:hAnsi="Times New Roman" w:cs="Times New Roman"/>
        </w:rPr>
        <w:t xml:space="preserve"> </w:t>
      </w:r>
      <w:r w:rsidR="00F946DB">
        <w:rPr>
          <w:rFonts w:ascii="Times New Roman" w:hAnsi="Times New Roman" w:cs="Times New Roman"/>
        </w:rPr>
        <w:t>ja</w:t>
      </w:r>
      <w:r w:rsidR="00967E92">
        <w:rPr>
          <w:rFonts w:ascii="Times New Roman" w:hAnsi="Times New Roman" w:cs="Times New Roman"/>
        </w:rPr>
        <w:t xml:space="preserve"> </w:t>
      </w:r>
      <w:r w:rsidR="00F946DB">
        <w:rPr>
          <w:rFonts w:ascii="Times New Roman" w:hAnsi="Times New Roman" w:cs="Times New Roman"/>
        </w:rPr>
        <w:t>2</w:t>
      </w:r>
      <w:r w:rsidR="00967E92">
        <w:rPr>
          <w:rFonts w:ascii="Times New Roman" w:hAnsi="Times New Roman" w:cs="Times New Roman"/>
        </w:rPr>
        <w:t>-</w:t>
      </w:r>
      <w:r w:rsidR="00001733" w:rsidRPr="00E8121E">
        <w:rPr>
          <w:rFonts w:ascii="Times New Roman" w:hAnsi="Times New Roman" w:cs="Times New Roman"/>
        </w:rPr>
        <w:t>korruselised viil</w:t>
      </w:r>
      <w:r w:rsidR="00F25873">
        <w:rPr>
          <w:rFonts w:ascii="Times New Roman" w:hAnsi="Times New Roman" w:cs="Times New Roman"/>
        </w:rPr>
        <w:t>-</w:t>
      </w:r>
      <w:r w:rsidR="00967E92">
        <w:rPr>
          <w:rFonts w:ascii="Times New Roman" w:hAnsi="Times New Roman" w:cs="Times New Roman"/>
        </w:rPr>
        <w:t xml:space="preserve"> ja</w:t>
      </w:r>
      <w:r w:rsidR="00001733" w:rsidRPr="00E8121E">
        <w:rPr>
          <w:rFonts w:ascii="Times New Roman" w:hAnsi="Times New Roman" w:cs="Times New Roman"/>
        </w:rPr>
        <w:t xml:space="preserve"> </w:t>
      </w:r>
      <w:r w:rsidR="006D5A55">
        <w:rPr>
          <w:rFonts w:ascii="Times New Roman" w:hAnsi="Times New Roman" w:cs="Times New Roman"/>
        </w:rPr>
        <w:t>mansard</w:t>
      </w:r>
      <w:r w:rsidR="00967E92">
        <w:rPr>
          <w:rFonts w:ascii="Times New Roman" w:hAnsi="Times New Roman" w:cs="Times New Roman"/>
        </w:rPr>
        <w:t>katustega erinevat tüüpi</w:t>
      </w:r>
      <w:r w:rsidR="00001733" w:rsidRPr="00E8121E">
        <w:rPr>
          <w:rFonts w:ascii="Times New Roman" w:hAnsi="Times New Roman" w:cs="Times New Roman"/>
        </w:rPr>
        <w:t xml:space="preserve"> elamud. Fassaadi viimistlusmaterjalidest on kasutatud nii krohvi</w:t>
      </w:r>
      <w:r w:rsidR="00801760">
        <w:rPr>
          <w:rFonts w:ascii="Times New Roman" w:hAnsi="Times New Roman" w:cs="Times New Roman"/>
        </w:rPr>
        <w:t>, puitu</w:t>
      </w:r>
      <w:r w:rsidR="00001733" w:rsidRPr="00E8121E">
        <w:rPr>
          <w:rFonts w:ascii="Times New Roman" w:hAnsi="Times New Roman" w:cs="Times New Roman"/>
        </w:rPr>
        <w:t xml:space="preserve"> kui ka </w:t>
      </w:r>
      <w:r w:rsidR="00801760">
        <w:rPr>
          <w:rFonts w:ascii="Times New Roman" w:hAnsi="Times New Roman" w:cs="Times New Roman"/>
        </w:rPr>
        <w:t>fassaadtellist</w:t>
      </w:r>
      <w:r w:rsidR="00001733" w:rsidRPr="00E8121E">
        <w:rPr>
          <w:rFonts w:ascii="Times New Roman" w:hAnsi="Times New Roman" w:cs="Times New Roman"/>
        </w:rPr>
        <w:t xml:space="preserve">. </w:t>
      </w:r>
      <w:r>
        <w:rPr>
          <w:rFonts w:ascii="Times New Roman" w:eastAsia="Calibri" w:hAnsi="Times New Roman" w:cs="Times New Roman"/>
        </w:rPr>
        <w:t>Sisaski tn 41</w:t>
      </w:r>
      <w:r w:rsidR="006A6527">
        <w:rPr>
          <w:rFonts w:ascii="Times New Roman" w:hAnsi="Times New Roman" w:cs="Times New Roman"/>
        </w:rPr>
        <w:t xml:space="preserve"> </w:t>
      </w:r>
      <w:r w:rsidR="00001733" w:rsidRPr="00E8121E">
        <w:rPr>
          <w:rFonts w:ascii="Times New Roman" w:hAnsi="Times New Roman" w:cs="Times New Roman"/>
        </w:rPr>
        <w:t>kinnistu üheks piirinaabriks (</w:t>
      </w:r>
      <w:r w:rsidR="00950C9C">
        <w:rPr>
          <w:rFonts w:ascii="Times New Roman" w:hAnsi="Times New Roman" w:cs="Times New Roman"/>
        </w:rPr>
        <w:t>Sisaski tn 39a</w:t>
      </w:r>
      <w:r w:rsidR="00001733" w:rsidRPr="00E8121E">
        <w:rPr>
          <w:rFonts w:ascii="Times New Roman" w:hAnsi="Times New Roman" w:cs="Times New Roman"/>
        </w:rPr>
        <w:t xml:space="preserve">) on </w:t>
      </w:r>
      <w:bookmarkStart w:id="3" w:name="_Hlk176182309"/>
      <w:r w:rsidR="00950C9C">
        <w:rPr>
          <w:rFonts w:ascii="Times New Roman" w:hAnsi="Times New Roman" w:cs="Times New Roman"/>
        </w:rPr>
        <w:t>viiekümnendatel</w:t>
      </w:r>
      <w:r w:rsidR="00236F8E">
        <w:rPr>
          <w:rFonts w:ascii="Times New Roman" w:hAnsi="Times New Roman" w:cs="Times New Roman"/>
        </w:rPr>
        <w:t xml:space="preserve"> </w:t>
      </w:r>
      <w:r w:rsidR="00BD61CF">
        <w:rPr>
          <w:rFonts w:ascii="Times New Roman" w:hAnsi="Times New Roman" w:cs="Times New Roman"/>
        </w:rPr>
        <w:t>kavandatud</w:t>
      </w:r>
      <w:r w:rsidR="00236F8E">
        <w:rPr>
          <w:rFonts w:ascii="Times New Roman" w:hAnsi="Times New Roman" w:cs="Times New Roman"/>
        </w:rPr>
        <w:t xml:space="preserve"> </w:t>
      </w:r>
      <w:bookmarkEnd w:id="3"/>
      <w:r w:rsidR="009D6DE4">
        <w:rPr>
          <w:rFonts w:ascii="Times New Roman" w:hAnsi="Times New Roman" w:cs="Times New Roman"/>
        </w:rPr>
        <w:t>ristkülikukujulise</w:t>
      </w:r>
      <w:r w:rsidR="00192012">
        <w:rPr>
          <w:rFonts w:ascii="Times New Roman" w:hAnsi="Times New Roman" w:cs="Times New Roman"/>
        </w:rPr>
        <w:t xml:space="preserve"> põhiplaaniga </w:t>
      </w:r>
      <w:r w:rsidR="009D6DE4">
        <w:rPr>
          <w:rFonts w:ascii="Times New Roman" w:hAnsi="Times New Roman" w:cs="Times New Roman"/>
        </w:rPr>
        <w:t>kahe</w:t>
      </w:r>
      <w:r w:rsidR="00192012">
        <w:rPr>
          <w:rFonts w:ascii="Times New Roman" w:hAnsi="Times New Roman" w:cs="Times New Roman"/>
        </w:rPr>
        <w:t>korruseline</w:t>
      </w:r>
      <w:r w:rsidR="00E23484">
        <w:rPr>
          <w:rFonts w:ascii="Times New Roman" w:hAnsi="Times New Roman" w:cs="Times New Roman"/>
        </w:rPr>
        <w:t xml:space="preserve"> </w:t>
      </w:r>
      <w:r w:rsidR="00950C9C">
        <w:rPr>
          <w:rFonts w:ascii="Times New Roman" w:hAnsi="Times New Roman" w:cs="Times New Roman"/>
        </w:rPr>
        <w:t>viil</w:t>
      </w:r>
      <w:r w:rsidR="009D6DE4">
        <w:rPr>
          <w:rFonts w:ascii="Times New Roman" w:hAnsi="Times New Roman" w:cs="Times New Roman"/>
        </w:rPr>
        <w:t>katusega</w:t>
      </w:r>
      <w:r w:rsidR="00E23484">
        <w:rPr>
          <w:rFonts w:ascii="Times New Roman" w:hAnsi="Times New Roman" w:cs="Times New Roman"/>
        </w:rPr>
        <w:t xml:space="preserve"> </w:t>
      </w:r>
      <w:r w:rsidR="009D6DE4">
        <w:rPr>
          <w:rFonts w:ascii="Times New Roman" w:hAnsi="Times New Roman" w:cs="Times New Roman"/>
        </w:rPr>
        <w:t>kivi</w:t>
      </w:r>
      <w:r w:rsidR="00685B5A">
        <w:rPr>
          <w:rFonts w:ascii="Times New Roman" w:hAnsi="Times New Roman" w:cs="Times New Roman"/>
        </w:rPr>
        <w:t>ehitis</w:t>
      </w:r>
      <w:r w:rsidR="00950C9C">
        <w:rPr>
          <w:rFonts w:ascii="Times New Roman" w:hAnsi="Times New Roman" w:cs="Times New Roman"/>
        </w:rPr>
        <w:t xml:space="preserve">. </w:t>
      </w:r>
      <w:r w:rsidR="00F739DA">
        <w:rPr>
          <w:rFonts w:ascii="Times New Roman" w:hAnsi="Times New Roman" w:cs="Times New Roman"/>
        </w:rPr>
        <w:t xml:space="preserve">Teiseks </w:t>
      </w:r>
      <w:r w:rsidR="00F739DA">
        <w:rPr>
          <w:rFonts w:ascii="Times New Roman" w:hAnsi="Times New Roman" w:cs="Times New Roman"/>
        </w:rPr>
        <w:lastRenderedPageBreak/>
        <w:t>piirinaabriks on</w:t>
      </w:r>
      <w:r w:rsidR="00176380">
        <w:rPr>
          <w:rFonts w:ascii="Times New Roman" w:hAnsi="Times New Roman" w:cs="Times New Roman"/>
        </w:rPr>
        <w:t xml:space="preserve"> </w:t>
      </w:r>
      <w:r w:rsidR="00F946DB">
        <w:rPr>
          <w:rFonts w:ascii="Times New Roman" w:hAnsi="Times New Roman" w:cs="Times New Roman"/>
        </w:rPr>
        <w:t>Kasteheina tn 3,</w:t>
      </w:r>
      <w:r w:rsidR="00F739DA">
        <w:rPr>
          <w:rFonts w:ascii="Times New Roman" w:hAnsi="Times New Roman" w:cs="Times New Roman"/>
        </w:rPr>
        <w:t xml:space="preserve"> </w:t>
      </w:r>
      <w:r w:rsidR="00F946DB">
        <w:rPr>
          <w:rFonts w:ascii="Times New Roman" w:hAnsi="Times New Roman" w:cs="Times New Roman"/>
        </w:rPr>
        <w:t>2022.a ehitusloa saanud</w:t>
      </w:r>
      <w:r w:rsidR="00192012">
        <w:rPr>
          <w:rFonts w:ascii="Times New Roman" w:hAnsi="Times New Roman" w:cs="Times New Roman"/>
        </w:rPr>
        <w:t xml:space="preserve"> ehit</w:t>
      </w:r>
      <w:r w:rsidR="00F946DB">
        <w:rPr>
          <w:rFonts w:ascii="Times New Roman" w:hAnsi="Times New Roman" w:cs="Times New Roman"/>
        </w:rPr>
        <w:t>usjärgus</w:t>
      </w:r>
      <w:r w:rsidR="00192012">
        <w:rPr>
          <w:rFonts w:ascii="Times New Roman" w:hAnsi="Times New Roman" w:cs="Times New Roman"/>
        </w:rPr>
        <w:t xml:space="preserve"> </w:t>
      </w:r>
      <w:r w:rsidR="00F946DB">
        <w:rPr>
          <w:rFonts w:ascii="Times New Roman" w:hAnsi="Times New Roman" w:cs="Times New Roman"/>
        </w:rPr>
        <w:t>moodsa arhitektuurikeelega</w:t>
      </w:r>
      <w:r w:rsidR="00192012">
        <w:rPr>
          <w:rFonts w:ascii="Times New Roman" w:hAnsi="Times New Roman" w:cs="Times New Roman"/>
        </w:rPr>
        <w:t xml:space="preserve"> </w:t>
      </w:r>
      <w:r w:rsidR="009D6DE4">
        <w:rPr>
          <w:rFonts w:ascii="Times New Roman" w:hAnsi="Times New Roman" w:cs="Times New Roman"/>
        </w:rPr>
        <w:t>kahe</w:t>
      </w:r>
      <w:r w:rsidR="00192012">
        <w:rPr>
          <w:rFonts w:ascii="Times New Roman" w:hAnsi="Times New Roman" w:cs="Times New Roman"/>
        </w:rPr>
        <w:t>korruseline</w:t>
      </w:r>
      <w:r w:rsidR="00F946DB">
        <w:rPr>
          <w:rFonts w:ascii="Times New Roman" w:hAnsi="Times New Roman" w:cs="Times New Roman"/>
        </w:rPr>
        <w:t xml:space="preserve"> osaliselt</w:t>
      </w:r>
      <w:r w:rsidR="00192012">
        <w:rPr>
          <w:rFonts w:ascii="Times New Roman" w:hAnsi="Times New Roman" w:cs="Times New Roman"/>
        </w:rPr>
        <w:t xml:space="preserve"> </w:t>
      </w:r>
      <w:r w:rsidR="00685B5A">
        <w:rPr>
          <w:rFonts w:ascii="Times New Roman" w:hAnsi="Times New Roman" w:cs="Times New Roman"/>
        </w:rPr>
        <w:t>viil</w:t>
      </w:r>
      <w:r w:rsidR="00192012">
        <w:rPr>
          <w:rFonts w:ascii="Times New Roman" w:hAnsi="Times New Roman" w:cs="Times New Roman"/>
        </w:rPr>
        <w:t xml:space="preserve">katusega </w:t>
      </w:r>
      <w:r w:rsidR="00F946DB">
        <w:rPr>
          <w:rFonts w:ascii="Times New Roman" w:hAnsi="Times New Roman" w:cs="Times New Roman"/>
        </w:rPr>
        <w:t>elamu.</w:t>
      </w:r>
    </w:p>
    <w:p w14:paraId="7287D2AC" w14:textId="419ACABD" w:rsidR="0011085A" w:rsidRDefault="00001733" w:rsidP="0011085A">
      <w:pPr>
        <w:spacing w:before="120" w:after="0" w:line="240" w:lineRule="auto"/>
        <w:jc w:val="both"/>
        <w:rPr>
          <w:rFonts w:ascii="Times New Roman" w:hAnsi="Times New Roman" w:cs="Times New Roman"/>
        </w:rPr>
      </w:pPr>
      <w:r w:rsidRPr="00AA3490">
        <w:rPr>
          <w:rFonts w:ascii="Times New Roman" w:hAnsi="Times New Roman" w:cs="Times New Roman"/>
        </w:rPr>
        <w:t xml:space="preserve">Ümbritsevatel kinnistutel asuvad elamud on </w:t>
      </w:r>
      <w:r w:rsidR="00A03B3A">
        <w:rPr>
          <w:rFonts w:ascii="Times New Roman" w:hAnsi="Times New Roman" w:cs="Times New Roman"/>
        </w:rPr>
        <w:t>1</w:t>
      </w:r>
      <w:r w:rsidR="00C42C0C" w:rsidRPr="0099155C">
        <w:rPr>
          <w:rFonts w:ascii="Times New Roman" w:hAnsi="Times New Roman" w:cs="Times New Roman"/>
        </w:rPr>
        <w:t xml:space="preserve">-ja </w:t>
      </w:r>
      <w:r w:rsidR="00612E0C">
        <w:rPr>
          <w:rFonts w:ascii="Times New Roman" w:hAnsi="Times New Roman" w:cs="Times New Roman"/>
        </w:rPr>
        <w:t>2</w:t>
      </w:r>
      <w:r w:rsidRPr="00AA3490">
        <w:rPr>
          <w:rFonts w:ascii="Times New Roman" w:hAnsi="Times New Roman" w:cs="Times New Roman"/>
        </w:rPr>
        <w:t xml:space="preserve">-korruselised, </w:t>
      </w:r>
      <w:r w:rsidR="00F6161A">
        <w:rPr>
          <w:rFonts w:ascii="Times New Roman" w:hAnsi="Times New Roman" w:cs="Times New Roman"/>
        </w:rPr>
        <w:t>naaber</w:t>
      </w:r>
      <w:r w:rsidRPr="00AA3490">
        <w:rPr>
          <w:rFonts w:ascii="Times New Roman" w:hAnsi="Times New Roman" w:cs="Times New Roman"/>
        </w:rPr>
        <w:t>elamute kõrgused on</w:t>
      </w:r>
      <w:r w:rsidR="006D356F">
        <w:rPr>
          <w:rFonts w:ascii="Times New Roman" w:hAnsi="Times New Roman" w:cs="Times New Roman"/>
        </w:rPr>
        <w:t xml:space="preserve"> </w:t>
      </w:r>
      <w:r w:rsidR="00F6161A">
        <w:rPr>
          <w:rFonts w:ascii="Times New Roman" w:hAnsi="Times New Roman" w:cs="Times New Roman"/>
        </w:rPr>
        <w:t>8,6</w:t>
      </w:r>
      <w:r w:rsidR="006D356F">
        <w:rPr>
          <w:rFonts w:ascii="Times New Roman" w:hAnsi="Times New Roman" w:cs="Times New Roman"/>
        </w:rPr>
        <w:t xml:space="preserve"> m (</w:t>
      </w:r>
      <w:r w:rsidR="00F946DB">
        <w:rPr>
          <w:rFonts w:ascii="Times New Roman" w:hAnsi="Times New Roman" w:cs="Times New Roman"/>
        </w:rPr>
        <w:t>Kasteheina</w:t>
      </w:r>
      <w:r w:rsidR="00811DCA">
        <w:rPr>
          <w:rFonts w:ascii="Times New Roman" w:hAnsi="Times New Roman" w:cs="Times New Roman"/>
        </w:rPr>
        <w:t xml:space="preserve"> tn </w:t>
      </w:r>
      <w:r w:rsidR="00F6161A">
        <w:rPr>
          <w:rFonts w:ascii="Times New Roman" w:hAnsi="Times New Roman" w:cs="Times New Roman"/>
        </w:rPr>
        <w:t>3</w:t>
      </w:r>
      <w:r w:rsidR="006D356F">
        <w:rPr>
          <w:rFonts w:ascii="Times New Roman" w:hAnsi="Times New Roman" w:cs="Times New Roman"/>
        </w:rPr>
        <w:t xml:space="preserve"> )</w:t>
      </w:r>
      <w:r w:rsidR="00F6161A">
        <w:rPr>
          <w:rFonts w:ascii="Times New Roman" w:hAnsi="Times New Roman" w:cs="Times New Roman"/>
        </w:rPr>
        <w:t xml:space="preserve"> ja 9,6</w:t>
      </w:r>
      <w:r w:rsidR="006D356F">
        <w:rPr>
          <w:rFonts w:ascii="Times New Roman" w:hAnsi="Times New Roman" w:cs="Times New Roman"/>
        </w:rPr>
        <w:t xml:space="preserve"> m (</w:t>
      </w:r>
      <w:r w:rsidR="00F946DB">
        <w:rPr>
          <w:rFonts w:ascii="Times New Roman" w:hAnsi="Times New Roman" w:cs="Times New Roman"/>
        </w:rPr>
        <w:t xml:space="preserve">Sisaski tn </w:t>
      </w:r>
      <w:r w:rsidR="00F6161A">
        <w:rPr>
          <w:rFonts w:ascii="Times New Roman" w:hAnsi="Times New Roman" w:cs="Times New Roman"/>
        </w:rPr>
        <w:t>39a</w:t>
      </w:r>
      <w:r w:rsidR="006D356F">
        <w:rPr>
          <w:rFonts w:ascii="Times New Roman" w:hAnsi="Times New Roman" w:cs="Times New Roman"/>
        </w:rPr>
        <w:t>)</w:t>
      </w:r>
      <w:r w:rsidR="00F6161A">
        <w:rPr>
          <w:rFonts w:ascii="Times New Roman" w:hAnsi="Times New Roman" w:cs="Times New Roman"/>
        </w:rPr>
        <w:t xml:space="preserve">. </w:t>
      </w:r>
      <w:r w:rsidRPr="00AA3490">
        <w:rPr>
          <w:rFonts w:ascii="Times New Roman" w:hAnsi="Times New Roman" w:cs="Times New Roman"/>
        </w:rPr>
        <w:t>Mõnedel kinnistutel paikneb lisaks elamule ka abih</w:t>
      </w:r>
      <w:r w:rsidR="00E54596">
        <w:rPr>
          <w:rFonts w:ascii="Times New Roman" w:hAnsi="Times New Roman" w:cs="Times New Roman"/>
        </w:rPr>
        <w:t>o</w:t>
      </w:r>
      <w:r w:rsidRPr="00AA3490">
        <w:rPr>
          <w:rFonts w:ascii="Times New Roman" w:hAnsi="Times New Roman" w:cs="Times New Roman"/>
        </w:rPr>
        <w:t>one.</w:t>
      </w:r>
      <w:r w:rsidR="00FE093F" w:rsidRPr="00FE093F">
        <w:rPr>
          <w:rFonts w:ascii="Times New Roman" w:hAnsi="Times New Roman" w:cs="Times New Roman"/>
        </w:rPr>
        <w:t xml:space="preserve"> </w:t>
      </w:r>
      <w:r w:rsidR="00FE093F">
        <w:rPr>
          <w:rFonts w:ascii="Times New Roman" w:hAnsi="Times New Roman" w:cs="Times New Roman"/>
        </w:rPr>
        <w:t>A</w:t>
      </w:r>
      <w:r w:rsidR="00FE093F" w:rsidRPr="00AA3490">
        <w:rPr>
          <w:rFonts w:ascii="Times New Roman" w:hAnsi="Times New Roman" w:cs="Times New Roman"/>
        </w:rPr>
        <w:t>bihoonete  ehit</w:t>
      </w:r>
      <w:r w:rsidR="00FE093F">
        <w:rPr>
          <w:rFonts w:ascii="Times New Roman" w:hAnsi="Times New Roman" w:cs="Times New Roman"/>
        </w:rPr>
        <w:t>i</w:t>
      </w:r>
      <w:r w:rsidR="00FE093F" w:rsidRPr="00AA3490">
        <w:rPr>
          <w:rFonts w:ascii="Times New Roman" w:hAnsi="Times New Roman" w:cs="Times New Roman"/>
        </w:rPr>
        <w:t>s</w:t>
      </w:r>
      <w:r w:rsidR="00FE093F">
        <w:rPr>
          <w:rFonts w:ascii="Times New Roman" w:hAnsi="Times New Roman" w:cs="Times New Roman"/>
        </w:rPr>
        <w:t>e</w:t>
      </w:r>
      <w:r w:rsidR="00FE093F" w:rsidRPr="00AA3490">
        <w:rPr>
          <w:rFonts w:ascii="Times New Roman" w:hAnsi="Times New Roman" w:cs="Times New Roman"/>
        </w:rPr>
        <w:t>alused pinnad</w:t>
      </w:r>
      <w:r w:rsidR="00FE093F">
        <w:rPr>
          <w:rFonts w:ascii="Times New Roman" w:hAnsi="Times New Roman" w:cs="Times New Roman"/>
        </w:rPr>
        <w:t xml:space="preserve"> on</w:t>
      </w:r>
      <w:r w:rsidR="00FE093F" w:rsidRPr="00AA3490">
        <w:rPr>
          <w:rFonts w:ascii="Times New Roman" w:hAnsi="Times New Roman" w:cs="Times New Roman"/>
        </w:rPr>
        <w:t xml:space="preserve"> </w:t>
      </w:r>
      <w:r w:rsidR="00F946DB">
        <w:rPr>
          <w:rFonts w:ascii="Times New Roman" w:hAnsi="Times New Roman" w:cs="Times New Roman"/>
        </w:rPr>
        <w:t>1</w:t>
      </w:r>
      <w:r w:rsidR="003C6E3A">
        <w:rPr>
          <w:rFonts w:ascii="Times New Roman" w:hAnsi="Times New Roman" w:cs="Times New Roman"/>
        </w:rPr>
        <w:t>3</w:t>
      </w:r>
      <w:r w:rsidR="00FE093F" w:rsidRPr="00AA3490">
        <w:rPr>
          <w:rFonts w:ascii="Times New Roman" w:hAnsi="Times New Roman" w:cs="Times New Roman"/>
        </w:rPr>
        <w:t xml:space="preserve"> m</w:t>
      </w:r>
      <w:r w:rsidR="00FE093F" w:rsidRPr="00FD4DFE">
        <w:rPr>
          <w:rFonts w:ascii="Times New Roman" w:hAnsi="Times New Roman" w:cs="Times New Roman"/>
          <w:vertAlign w:val="superscript"/>
        </w:rPr>
        <w:t>2</w:t>
      </w:r>
      <w:r w:rsidR="00FE093F" w:rsidRPr="00AA3490">
        <w:rPr>
          <w:rFonts w:ascii="Times New Roman" w:hAnsi="Times New Roman" w:cs="Times New Roman"/>
        </w:rPr>
        <w:t xml:space="preserve"> (</w:t>
      </w:r>
      <w:r w:rsidR="003C6E3A">
        <w:rPr>
          <w:rFonts w:ascii="Times New Roman" w:hAnsi="Times New Roman" w:cs="Times New Roman"/>
        </w:rPr>
        <w:t>Kasteheina tn 2a</w:t>
      </w:r>
      <w:r w:rsidR="00FE093F" w:rsidRPr="00AA3490">
        <w:rPr>
          <w:rFonts w:ascii="Times New Roman" w:hAnsi="Times New Roman" w:cs="Times New Roman"/>
        </w:rPr>
        <w:t xml:space="preserve">) </w:t>
      </w:r>
      <w:bookmarkStart w:id="4" w:name="_Hlk72571753"/>
      <w:r w:rsidR="00FE093F" w:rsidRPr="00AA3490">
        <w:rPr>
          <w:rFonts w:ascii="Times New Roman" w:hAnsi="Times New Roman" w:cs="Times New Roman"/>
        </w:rPr>
        <w:t>–</w:t>
      </w:r>
      <w:bookmarkEnd w:id="4"/>
      <w:r w:rsidR="00FE093F" w:rsidRPr="00AA3490">
        <w:rPr>
          <w:rFonts w:ascii="Times New Roman" w:hAnsi="Times New Roman" w:cs="Times New Roman"/>
        </w:rPr>
        <w:t xml:space="preserve"> </w:t>
      </w:r>
      <w:r w:rsidR="00F946DB">
        <w:rPr>
          <w:rFonts w:ascii="Times New Roman" w:hAnsi="Times New Roman" w:cs="Times New Roman"/>
        </w:rPr>
        <w:t>60</w:t>
      </w:r>
      <w:r w:rsidR="00191ECA">
        <w:rPr>
          <w:rFonts w:ascii="Times New Roman" w:hAnsi="Times New Roman" w:cs="Times New Roman"/>
        </w:rPr>
        <w:t xml:space="preserve"> </w:t>
      </w:r>
      <w:r w:rsidR="00FE093F" w:rsidRPr="00AA3490">
        <w:rPr>
          <w:rFonts w:ascii="Times New Roman" w:hAnsi="Times New Roman" w:cs="Times New Roman"/>
        </w:rPr>
        <w:t>m</w:t>
      </w:r>
      <w:r w:rsidR="00FE093F" w:rsidRPr="00FD4DFE">
        <w:rPr>
          <w:rFonts w:ascii="Times New Roman" w:hAnsi="Times New Roman" w:cs="Times New Roman"/>
          <w:vertAlign w:val="superscript"/>
        </w:rPr>
        <w:t>2</w:t>
      </w:r>
      <w:r w:rsidR="00FE093F" w:rsidRPr="00AA3490">
        <w:rPr>
          <w:rFonts w:ascii="Times New Roman" w:hAnsi="Times New Roman" w:cs="Times New Roman"/>
        </w:rPr>
        <w:t xml:space="preserve"> </w:t>
      </w:r>
      <w:r w:rsidR="00191ECA">
        <w:rPr>
          <w:rFonts w:ascii="Times New Roman" w:hAnsi="Times New Roman" w:cs="Times New Roman"/>
        </w:rPr>
        <w:t>(</w:t>
      </w:r>
      <w:r w:rsidR="00F946DB">
        <w:rPr>
          <w:rFonts w:ascii="Times New Roman" w:eastAsia="Calibri" w:hAnsi="Times New Roman" w:cs="Times New Roman"/>
        </w:rPr>
        <w:t>Sisaski tn 39a</w:t>
      </w:r>
      <w:r w:rsidR="00191ECA">
        <w:rPr>
          <w:rFonts w:ascii="Times New Roman" w:hAnsi="Times New Roman" w:cs="Times New Roman"/>
        </w:rPr>
        <w:t>)</w:t>
      </w:r>
      <w:r w:rsidR="00FE093F">
        <w:rPr>
          <w:rFonts w:ascii="Times New Roman" w:hAnsi="Times New Roman" w:cs="Times New Roman"/>
        </w:rPr>
        <w:t>.</w:t>
      </w:r>
      <w:r w:rsidR="00896032">
        <w:rPr>
          <w:rFonts w:ascii="Times New Roman" w:hAnsi="Times New Roman" w:cs="Times New Roman"/>
        </w:rPr>
        <w:t xml:space="preserve"> Ehit</w:t>
      </w:r>
      <w:r w:rsidR="00A70669">
        <w:rPr>
          <w:rFonts w:ascii="Times New Roman" w:hAnsi="Times New Roman" w:cs="Times New Roman"/>
        </w:rPr>
        <w:t>i</w:t>
      </w:r>
      <w:r w:rsidR="00896032">
        <w:rPr>
          <w:rFonts w:ascii="Times New Roman" w:hAnsi="Times New Roman" w:cs="Times New Roman"/>
        </w:rPr>
        <w:t xml:space="preserve">sregistri andmetel </w:t>
      </w:r>
      <w:r w:rsidR="0042318B">
        <w:rPr>
          <w:rFonts w:ascii="Times New Roman" w:hAnsi="Times New Roman" w:cs="Times New Roman"/>
        </w:rPr>
        <w:t xml:space="preserve">on </w:t>
      </w:r>
      <w:r w:rsidR="00896032">
        <w:rPr>
          <w:rFonts w:ascii="Times New Roman" w:hAnsi="Times New Roman" w:cs="Times New Roman"/>
        </w:rPr>
        <w:t>k</w:t>
      </w:r>
      <w:r w:rsidRPr="00AA3490">
        <w:rPr>
          <w:rFonts w:ascii="Times New Roman" w:hAnsi="Times New Roman" w:cs="Times New Roman"/>
        </w:rPr>
        <w:t>innistutel   paikneva</w:t>
      </w:r>
      <w:r w:rsidR="00035930">
        <w:rPr>
          <w:rFonts w:ascii="Times New Roman" w:hAnsi="Times New Roman" w:cs="Times New Roman"/>
        </w:rPr>
        <w:t xml:space="preserve">te </w:t>
      </w:r>
      <w:r w:rsidR="00071578">
        <w:rPr>
          <w:rFonts w:ascii="Times New Roman" w:hAnsi="Times New Roman" w:cs="Times New Roman"/>
        </w:rPr>
        <w:t>elamute</w:t>
      </w:r>
      <w:r w:rsidRPr="00AA3490">
        <w:rPr>
          <w:rFonts w:ascii="Times New Roman" w:hAnsi="Times New Roman" w:cs="Times New Roman"/>
        </w:rPr>
        <w:t xml:space="preserve"> </w:t>
      </w:r>
      <w:r w:rsidR="00035930">
        <w:rPr>
          <w:rFonts w:ascii="Times New Roman" w:hAnsi="Times New Roman" w:cs="Times New Roman"/>
        </w:rPr>
        <w:t>ehit</w:t>
      </w:r>
      <w:r w:rsidR="00896032">
        <w:rPr>
          <w:rFonts w:ascii="Times New Roman" w:hAnsi="Times New Roman" w:cs="Times New Roman"/>
        </w:rPr>
        <w:t>i</w:t>
      </w:r>
      <w:r w:rsidR="00035930">
        <w:rPr>
          <w:rFonts w:ascii="Times New Roman" w:hAnsi="Times New Roman" w:cs="Times New Roman"/>
        </w:rPr>
        <w:t xml:space="preserve">salused pinnad </w:t>
      </w:r>
      <w:bookmarkStart w:id="5" w:name="_Hlk72571611"/>
      <w:bookmarkStart w:id="6" w:name="_Hlk93999355"/>
      <w:r w:rsidR="00C42C0C">
        <w:rPr>
          <w:rFonts w:ascii="Times New Roman" w:hAnsi="Times New Roman" w:cs="Times New Roman"/>
        </w:rPr>
        <w:t xml:space="preserve">vahemikus </w:t>
      </w:r>
      <w:r w:rsidR="00F946DB">
        <w:rPr>
          <w:rFonts w:ascii="Times New Roman" w:hAnsi="Times New Roman" w:cs="Times New Roman"/>
        </w:rPr>
        <w:t>7</w:t>
      </w:r>
      <w:r w:rsidR="003C6E3A">
        <w:rPr>
          <w:rFonts w:ascii="Times New Roman" w:hAnsi="Times New Roman" w:cs="Times New Roman"/>
        </w:rPr>
        <w:t>5</w:t>
      </w:r>
      <w:r w:rsidRPr="00AA3490">
        <w:rPr>
          <w:rFonts w:ascii="Times New Roman" w:hAnsi="Times New Roman" w:cs="Times New Roman"/>
        </w:rPr>
        <w:t xml:space="preserve"> m</w:t>
      </w:r>
      <w:r w:rsidRPr="00FD4DFE">
        <w:rPr>
          <w:rFonts w:ascii="Times New Roman" w:hAnsi="Times New Roman" w:cs="Times New Roman"/>
          <w:vertAlign w:val="superscript"/>
        </w:rPr>
        <w:t>2</w:t>
      </w:r>
      <w:r w:rsidRPr="00AA3490">
        <w:rPr>
          <w:rFonts w:ascii="Times New Roman" w:hAnsi="Times New Roman" w:cs="Times New Roman"/>
        </w:rPr>
        <w:t xml:space="preserve"> </w:t>
      </w:r>
      <w:bookmarkEnd w:id="5"/>
      <w:r w:rsidRPr="00AA3490">
        <w:rPr>
          <w:rFonts w:ascii="Times New Roman" w:hAnsi="Times New Roman" w:cs="Times New Roman"/>
        </w:rPr>
        <w:t>(</w:t>
      </w:r>
      <w:r w:rsidR="00F946DB">
        <w:rPr>
          <w:rFonts w:ascii="Times New Roman" w:eastAsia="Calibri" w:hAnsi="Times New Roman" w:cs="Times New Roman"/>
        </w:rPr>
        <w:t xml:space="preserve">Sisaski tn </w:t>
      </w:r>
      <w:r w:rsidR="003C6E3A">
        <w:rPr>
          <w:rFonts w:ascii="Times New Roman" w:eastAsia="Calibri" w:hAnsi="Times New Roman" w:cs="Times New Roman"/>
        </w:rPr>
        <w:t>39a</w:t>
      </w:r>
      <w:r w:rsidRPr="00AA3490">
        <w:rPr>
          <w:rFonts w:ascii="Times New Roman" w:hAnsi="Times New Roman" w:cs="Times New Roman"/>
        </w:rPr>
        <w:t xml:space="preserve">) </w:t>
      </w:r>
      <w:bookmarkStart w:id="7" w:name="_Hlk72571584"/>
      <w:r w:rsidRPr="00AA3490">
        <w:rPr>
          <w:rFonts w:ascii="Times New Roman" w:hAnsi="Times New Roman" w:cs="Times New Roman"/>
        </w:rPr>
        <w:t>–</w:t>
      </w:r>
      <w:bookmarkEnd w:id="7"/>
      <w:r w:rsidR="008C2CAC">
        <w:rPr>
          <w:rFonts w:ascii="Times New Roman" w:hAnsi="Times New Roman" w:cs="Times New Roman"/>
        </w:rPr>
        <w:t xml:space="preserve"> </w:t>
      </w:r>
      <w:r w:rsidR="00C42C0C">
        <w:rPr>
          <w:rFonts w:ascii="Times New Roman" w:hAnsi="Times New Roman" w:cs="Times New Roman"/>
        </w:rPr>
        <w:t xml:space="preserve">kuni </w:t>
      </w:r>
      <w:r w:rsidR="00F946DB">
        <w:rPr>
          <w:rFonts w:ascii="Times New Roman" w:hAnsi="Times New Roman" w:cs="Times New Roman"/>
        </w:rPr>
        <w:t>270</w:t>
      </w:r>
      <w:r w:rsidRPr="00AA3490">
        <w:rPr>
          <w:rFonts w:ascii="Times New Roman" w:hAnsi="Times New Roman" w:cs="Times New Roman"/>
        </w:rPr>
        <w:t xml:space="preserve"> m</w:t>
      </w:r>
      <w:r w:rsidRPr="00FD4DFE">
        <w:rPr>
          <w:rFonts w:ascii="Times New Roman" w:hAnsi="Times New Roman" w:cs="Times New Roman"/>
          <w:vertAlign w:val="superscript"/>
        </w:rPr>
        <w:t>2</w:t>
      </w:r>
      <w:r w:rsidRPr="00AA3490">
        <w:rPr>
          <w:rFonts w:ascii="Times New Roman" w:hAnsi="Times New Roman" w:cs="Times New Roman"/>
        </w:rPr>
        <w:t xml:space="preserve"> (</w:t>
      </w:r>
      <w:r w:rsidR="00F946DB">
        <w:rPr>
          <w:rFonts w:ascii="Times New Roman" w:hAnsi="Times New Roman" w:cs="Times New Roman"/>
        </w:rPr>
        <w:t>Kasteheina tn</w:t>
      </w:r>
      <w:r w:rsidR="008C2CAC">
        <w:rPr>
          <w:rFonts w:ascii="Times New Roman" w:hAnsi="Times New Roman" w:cs="Times New Roman"/>
        </w:rPr>
        <w:t xml:space="preserve"> </w:t>
      </w:r>
      <w:r w:rsidR="00F946DB">
        <w:rPr>
          <w:rFonts w:ascii="Times New Roman" w:hAnsi="Times New Roman" w:cs="Times New Roman"/>
        </w:rPr>
        <w:t>3</w:t>
      </w:r>
      <w:r w:rsidRPr="00AA3490">
        <w:rPr>
          <w:rFonts w:ascii="Times New Roman" w:hAnsi="Times New Roman" w:cs="Times New Roman"/>
        </w:rPr>
        <w:t>)</w:t>
      </w:r>
      <w:bookmarkEnd w:id="6"/>
      <w:r w:rsidR="0042318B">
        <w:rPr>
          <w:rFonts w:ascii="Times New Roman" w:hAnsi="Times New Roman" w:cs="Times New Roman"/>
        </w:rPr>
        <w:t>.</w:t>
      </w:r>
      <w:r w:rsidR="00FE093F">
        <w:rPr>
          <w:rFonts w:ascii="Times New Roman" w:hAnsi="Times New Roman" w:cs="Times New Roman"/>
        </w:rPr>
        <w:t xml:space="preserve"> </w:t>
      </w:r>
      <w:r w:rsidR="0042318B">
        <w:rPr>
          <w:rFonts w:ascii="Times New Roman" w:hAnsi="Times New Roman" w:cs="Times New Roman"/>
        </w:rPr>
        <w:t>Ümbritsevate</w:t>
      </w:r>
      <w:r w:rsidR="00457FD9">
        <w:rPr>
          <w:rFonts w:ascii="Times New Roman" w:hAnsi="Times New Roman" w:cs="Times New Roman"/>
        </w:rPr>
        <w:t>l</w:t>
      </w:r>
      <w:r w:rsidR="0042318B">
        <w:rPr>
          <w:rFonts w:ascii="Times New Roman" w:hAnsi="Times New Roman" w:cs="Times New Roman"/>
        </w:rPr>
        <w:t xml:space="preserve"> kinnistute</w:t>
      </w:r>
      <w:r w:rsidR="00457FD9">
        <w:rPr>
          <w:rFonts w:ascii="Times New Roman" w:hAnsi="Times New Roman" w:cs="Times New Roman"/>
        </w:rPr>
        <w:t>l paiknevate hoonete</w:t>
      </w:r>
      <w:r w:rsidR="0042318B">
        <w:rPr>
          <w:rFonts w:ascii="Times New Roman" w:hAnsi="Times New Roman" w:cs="Times New Roman"/>
        </w:rPr>
        <w:t xml:space="preserve"> kogu ehitis</w:t>
      </w:r>
      <w:r w:rsidR="00A70669">
        <w:rPr>
          <w:rFonts w:ascii="Times New Roman" w:hAnsi="Times New Roman" w:cs="Times New Roman"/>
        </w:rPr>
        <w:t>t</w:t>
      </w:r>
      <w:r w:rsidR="0042318B">
        <w:rPr>
          <w:rFonts w:ascii="Times New Roman" w:hAnsi="Times New Roman" w:cs="Times New Roman"/>
        </w:rPr>
        <w:t>ealu</w:t>
      </w:r>
      <w:r w:rsidR="00A70669">
        <w:rPr>
          <w:rFonts w:ascii="Times New Roman" w:hAnsi="Times New Roman" w:cs="Times New Roman"/>
        </w:rPr>
        <w:t>ne</w:t>
      </w:r>
      <w:r w:rsidR="0042318B">
        <w:rPr>
          <w:rFonts w:ascii="Times New Roman" w:hAnsi="Times New Roman" w:cs="Times New Roman"/>
        </w:rPr>
        <w:t xml:space="preserve"> pin</w:t>
      </w:r>
      <w:r w:rsidR="00A70669">
        <w:rPr>
          <w:rFonts w:ascii="Times New Roman" w:hAnsi="Times New Roman" w:cs="Times New Roman"/>
        </w:rPr>
        <w:t>d</w:t>
      </w:r>
      <w:r w:rsidR="0042318B">
        <w:rPr>
          <w:rFonts w:ascii="Times New Roman" w:hAnsi="Times New Roman" w:cs="Times New Roman"/>
        </w:rPr>
        <w:t xml:space="preserve"> on </w:t>
      </w:r>
      <w:r w:rsidR="00053721">
        <w:rPr>
          <w:rFonts w:ascii="Times New Roman" w:hAnsi="Times New Roman" w:cs="Times New Roman"/>
        </w:rPr>
        <w:t>81</w:t>
      </w:r>
      <w:r w:rsidR="00FE093F" w:rsidRPr="00AA3490">
        <w:rPr>
          <w:rFonts w:ascii="Times New Roman" w:hAnsi="Times New Roman" w:cs="Times New Roman"/>
        </w:rPr>
        <w:t xml:space="preserve"> m</w:t>
      </w:r>
      <w:r w:rsidR="00FE093F" w:rsidRPr="00FD4DFE">
        <w:rPr>
          <w:rFonts w:ascii="Times New Roman" w:hAnsi="Times New Roman" w:cs="Times New Roman"/>
          <w:vertAlign w:val="superscript"/>
        </w:rPr>
        <w:t>2</w:t>
      </w:r>
      <w:r w:rsidR="00FE093F" w:rsidRPr="00AA3490">
        <w:rPr>
          <w:rFonts w:ascii="Times New Roman" w:hAnsi="Times New Roman" w:cs="Times New Roman"/>
        </w:rPr>
        <w:t xml:space="preserve"> (</w:t>
      </w:r>
      <w:r w:rsidR="00053721">
        <w:rPr>
          <w:rFonts w:ascii="Times New Roman" w:eastAsia="Calibri" w:hAnsi="Times New Roman" w:cs="Times New Roman"/>
        </w:rPr>
        <w:t>Sisaski tn 66</w:t>
      </w:r>
      <w:r w:rsidR="00FE093F" w:rsidRPr="00AA3490">
        <w:rPr>
          <w:rFonts w:ascii="Times New Roman" w:hAnsi="Times New Roman" w:cs="Times New Roman"/>
        </w:rPr>
        <w:t xml:space="preserve">) – </w:t>
      </w:r>
      <w:r w:rsidR="00053721">
        <w:rPr>
          <w:rFonts w:ascii="Times New Roman" w:hAnsi="Times New Roman" w:cs="Times New Roman"/>
        </w:rPr>
        <w:t>270</w:t>
      </w:r>
      <w:r w:rsidR="00FE093F" w:rsidRPr="00AA3490">
        <w:rPr>
          <w:rFonts w:ascii="Times New Roman" w:hAnsi="Times New Roman" w:cs="Times New Roman"/>
        </w:rPr>
        <w:t xml:space="preserve"> m</w:t>
      </w:r>
      <w:r w:rsidR="00FE093F" w:rsidRPr="00FD4DFE">
        <w:rPr>
          <w:rFonts w:ascii="Times New Roman" w:hAnsi="Times New Roman" w:cs="Times New Roman"/>
          <w:vertAlign w:val="superscript"/>
        </w:rPr>
        <w:t>2</w:t>
      </w:r>
      <w:r w:rsidR="00FE093F" w:rsidRPr="00AA3490">
        <w:rPr>
          <w:rFonts w:ascii="Times New Roman" w:hAnsi="Times New Roman" w:cs="Times New Roman"/>
        </w:rPr>
        <w:t xml:space="preserve"> (</w:t>
      </w:r>
      <w:r w:rsidR="00053721">
        <w:rPr>
          <w:rFonts w:ascii="Times New Roman" w:hAnsi="Times New Roman" w:cs="Times New Roman"/>
        </w:rPr>
        <w:t>Kasteheina tn 3</w:t>
      </w:r>
      <w:r w:rsidR="00FE093F" w:rsidRPr="00AA3490">
        <w:rPr>
          <w:rFonts w:ascii="Times New Roman" w:hAnsi="Times New Roman" w:cs="Times New Roman"/>
        </w:rPr>
        <w:t>)</w:t>
      </w:r>
      <w:r w:rsidR="00FE093F">
        <w:rPr>
          <w:rFonts w:ascii="Times New Roman" w:hAnsi="Times New Roman" w:cs="Times New Roman"/>
        </w:rPr>
        <w:t>.</w:t>
      </w:r>
      <w:r w:rsidR="00E54596" w:rsidRPr="00E54596">
        <w:rPr>
          <w:rFonts w:ascii="Times New Roman" w:hAnsi="Times New Roman" w:cs="Times New Roman"/>
        </w:rPr>
        <w:t xml:space="preserve"> </w:t>
      </w:r>
      <w:r w:rsidR="000311B3">
        <w:rPr>
          <w:rFonts w:ascii="Times New Roman" w:hAnsi="Times New Roman" w:cs="Times New Roman"/>
        </w:rPr>
        <w:t xml:space="preserve">Lähialal asuvate üksikelamute keskmine ehitisealune pind on 130 m², kõrgus </w:t>
      </w:r>
      <w:r w:rsidR="00F6161A">
        <w:rPr>
          <w:rFonts w:ascii="Times New Roman" w:hAnsi="Times New Roman" w:cs="Times New Roman"/>
        </w:rPr>
        <w:t>9</w:t>
      </w:r>
      <w:r w:rsidR="000311B3" w:rsidRPr="00F6161A">
        <w:rPr>
          <w:rFonts w:ascii="Times New Roman" w:hAnsi="Times New Roman" w:cs="Times New Roman"/>
        </w:rPr>
        <w:t xml:space="preserve"> m </w:t>
      </w:r>
      <w:r w:rsidR="000311B3">
        <w:rPr>
          <w:rFonts w:ascii="Times New Roman" w:hAnsi="Times New Roman" w:cs="Times New Roman"/>
        </w:rPr>
        <w:t>ja keskmine täisehitusprotsent 15%.</w:t>
      </w:r>
    </w:p>
    <w:p w14:paraId="37447333" w14:textId="32083DA0" w:rsidR="0011085A" w:rsidRDefault="0011085A" w:rsidP="00176380">
      <w:pPr>
        <w:spacing w:before="120" w:after="0" w:line="240" w:lineRule="auto"/>
        <w:jc w:val="both"/>
        <w:rPr>
          <w:rFonts w:ascii="Times New Roman" w:hAnsi="Times New Roman" w:cs="Times New Roman"/>
        </w:rPr>
      </w:pPr>
      <w:r w:rsidRPr="00DC12D4">
        <w:rPr>
          <w:rFonts w:ascii="Times New Roman" w:hAnsi="Times New Roman" w:cs="Times New Roman"/>
        </w:rPr>
        <w:t xml:space="preserve">Piirkonna analüüsist tulenevalt </w:t>
      </w:r>
      <w:r w:rsidR="000311B3">
        <w:rPr>
          <w:rFonts w:ascii="Times New Roman" w:hAnsi="Times New Roman" w:cs="Times New Roman"/>
        </w:rPr>
        <w:t xml:space="preserve">saab amet lubada Sisaski tn 41 püstitatava üksikelamu ehitisealuseks pinnaks 140 m² (mis on küll 10% suurem piirkonna keskmisest, kuid oluliselt väiksem naaberkinnistul asuva elamu ehitisealusest pinnast) ja kõrguseks </w:t>
      </w:r>
      <w:r w:rsidR="00F6161A">
        <w:rPr>
          <w:rFonts w:ascii="Times New Roman" w:hAnsi="Times New Roman" w:cs="Times New Roman"/>
        </w:rPr>
        <w:t>9 m.</w:t>
      </w:r>
    </w:p>
    <w:p w14:paraId="6EAC5CFD" w14:textId="4BEC33F4" w:rsidR="00772A94" w:rsidRDefault="0042318B" w:rsidP="00176380">
      <w:pPr>
        <w:spacing w:before="120" w:after="0" w:line="240" w:lineRule="auto"/>
        <w:jc w:val="both"/>
        <w:rPr>
          <w:rFonts w:ascii="Times New Roman" w:hAnsi="Times New Roman" w:cs="Times New Roman"/>
        </w:rPr>
      </w:pPr>
      <w:r>
        <w:rPr>
          <w:rFonts w:ascii="Times New Roman" w:hAnsi="Times New Roman" w:cs="Times New Roman"/>
        </w:rPr>
        <w:t xml:space="preserve">Piirkonna hoonestuslaadi analüüs näitab, et </w:t>
      </w:r>
      <w:r w:rsidRPr="007C5EA9">
        <w:rPr>
          <w:rFonts w:ascii="Times New Roman" w:hAnsi="Times New Roman" w:cs="Times New Roman"/>
        </w:rPr>
        <w:t xml:space="preserve">kavandatav </w:t>
      </w:r>
      <w:r w:rsidRPr="005F7009">
        <w:rPr>
          <w:rFonts w:ascii="Times New Roman" w:hAnsi="Times New Roman" w:cs="Times New Roman"/>
        </w:rPr>
        <w:t>hoone</w:t>
      </w:r>
      <w:r w:rsidR="00F25873" w:rsidRPr="005F7009">
        <w:rPr>
          <w:rFonts w:ascii="Times New Roman" w:hAnsi="Times New Roman" w:cs="Times New Roman"/>
        </w:rPr>
        <w:t xml:space="preserve"> </w:t>
      </w:r>
      <w:r w:rsidRPr="005F7009">
        <w:rPr>
          <w:rFonts w:ascii="Times New Roman" w:hAnsi="Times New Roman" w:cs="Times New Roman"/>
        </w:rPr>
        <w:t xml:space="preserve">sobitub piirkonna väljakujunenud keskkonda, arvestab piirkonna hoonestuslaadi, jääb olemasoleva </w:t>
      </w:r>
      <w:r>
        <w:rPr>
          <w:rFonts w:ascii="Times New Roman" w:hAnsi="Times New Roman" w:cs="Times New Roman"/>
        </w:rPr>
        <w:t>hoonestuse vahele ja</w:t>
      </w:r>
      <w:r w:rsidRPr="00B510D7">
        <w:rPr>
          <w:rFonts w:ascii="Times New Roman" w:hAnsi="Times New Roman" w:cs="Times New Roman"/>
        </w:rPr>
        <w:t xml:space="preserve"> </w:t>
      </w:r>
      <w:r>
        <w:rPr>
          <w:rFonts w:ascii="Times New Roman" w:hAnsi="Times New Roman" w:cs="Times New Roman"/>
        </w:rPr>
        <w:t xml:space="preserve">arvestab lähiümbruse </w:t>
      </w:r>
      <w:r w:rsidRPr="007C5EA9">
        <w:rPr>
          <w:rFonts w:ascii="Times New Roman" w:hAnsi="Times New Roman" w:cs="Times New Roman"/>
        </w:rPr>
        <w:t>hoonestuse</w:t>
      </w:r>
      <w:r>
        <w:rPr>
          <w:rFonts w:ascii="Times New Roman" w:hAnsi="Times New Roman" w:cs="Times New Roman"/>
          <w:color w:val="FF0000"/>
        </w:rPr>
        <w:t xml:space="preserve"> </w:t>
      </w:r>
      <w:r>
        <w:rPr>
          <w:rFonts w:ascii="Times New Roman" w:hAnsi="Times New Roman" w:cs="Times New Roman"/>
        </w:rPr>
        <w:t>ehitisealuste pindade ja kõrgustega.</w:t>
      </w:r>
    </w:p>
    <w:p w14:paraId="5E70BBC4" w14:textId="77777777" w:rsidR="00282DB9" w:rsidRDefault="00282DB9" w:rsidP="00176380">
      <w:pPr>
        <w:spacing w:before="120" w:after="0" w:line="240" w:lineRule="auto"/>
        <w:jc w:val="both"/>
        <w:rPr>
          <w:rFonts w:ascii="Times New Roman" w:hAnsi="Times New Roman" w:cs="Times New Roman"/>
        </w:rPr>
      </w:pPr>
    </w:p>
    <w:p w14:paraId="00CFB6A3" w14:textId="1A21D919" w:rsidR="0039333A" w:rsidRDefault="00A952A0" w:rsidP="005926BC">
      <w:pPr>
        <w:pStyle w:val="ListParagraph"/>
        <w:numPr>
          <w:ilvl w:val="1"/>
          <w:numId w:val="6"/>
        </w:numPr>
        <w:spacing w:before="120" w:after="0" w:line="240" w:lineRule="auto"/>
        <w:jc w:val="both"/>
        <w:rPr>
          <w:rFonts w:ascii="Times New Roman" w:hAnsi="Times New Roman" w:cs="Times New Roman"/>
          <w:b/>
        </w:rPr>
      </w:pPr>
      <w:r w:rsidRPr="00036A2C">
        <w:rPr>
          <w:rFonts w:ascii="Times New Roman" w:hAnsi="Times New Roman" w:cs="Times New Roman"/>
          <w:b/>
        </w:rPr>
        <w:t>Menetlus</w:t>
      </w:r>
    </w:p>
    <w:p w14:paraId="4E22B8D4" w14:textId="77777777" w:rsidR="005926BC" w:rsidRPr="005926BC" w:rsidRDefault="005926BC" w:rsidP="005926BC">
      <w:pPr>
        <w:pStyle w:val="ListParagraph"/>
        <w:spacing w:before="120" w:after="0" w:line="240" w:lineRule="auto"/>
        <w:jc w:val="both"/>
        <w:rPr>
          <w:rFonts w:ascii="Times New Roman" w:hAnsi="Times New Roman" w:cs="Times New Roman"/>
          <w:b/>
        </w:rPr>
      </w:pPr>
    </w:p>
    <w:p w14:paraId="2CCD1FD4" w14:textId="3D72285C" w:rsidR="00282DB9" w:rsidRDefault="00885D4B" w:rsidP="003C4E34">
      <w:pPr>
        <w:spacing w:after="120" w:line="240" w:lineRule="auto"/>
        <w:jc w:val="both"/>
        <w:rPr>
          <w:rFonts w:ascii="Times New Roman" w:eastAsia="Batang" w:hAnsi="Times New Roman" w:cs="Times New Roman"/>
          <w:color w:val="000000" w:themeColor="text1"/>
        </w:rPr>
      </w:pPr>
      <w:r w:rsidRPr="009A20CE">
        <w:rPr>
          <w:rFonts w:ascii="Times New Roman" w:eastAsia="Batang" w:hAnsi="Times New Roman" w:cs="Times New Roman"/>
        </w:rPr>
        <w:t>Amet küsis seisukohti ehitisregistri kaudu Kaitseministeeriumilt, Nõmme Linnaosa Valitsuselt, Tallinna Strateegiakeskuselt</w:t>
      </w:r>
      <w:r w:rsidR="002D4D73">
        <w:rPr>
          <w:rFonts w:ascii="Times New Roman" w:eastAsia="Batang" w:hAnsi="Times New Roman" w:cs="Times New Roman"/>
        </w:rPr>
        <w:t xml:space="preserve"> </w:t>
      </w:r>
      <w:r>
        <w:rPr>
          <w:rFonts w:ascii="Times New Roman" w:eastAsia="Batang" w:hAnsi="Times New Roman" w:cs="Times New Roman"/>
        </w:rPr>
        <w:t>ja</w:t>
      </w:r>
      <w:r w:rsidRPr="009A20CE">
        <w:rPr>
          <w:rFonts w:ascii="Times New Roman" w:eastAsia="Batang" w:hAnsi="Times New Roman" w:cs="Times New Roman"/>
        </w:rPr>
        <w:t xml:space="preserve"> Tallinna Keskkonna-</w:t>
      </w:r>
      <w:r w:rsidR="00E67FE4">
        <w:rPr>
          <w:rFonts w:ascii="Times New Roman" w:eastAsia="Batang" w:hAnsi="Times New Roman" w:cs="Times New Roman"/>
        </w:rPr>
        <w:t xml:space="preserve"> </w:t>
      </w:r>
      <w:r w:rsidRPr="009A20CE">
        <w:rPr>
          <w:rFonts w:ascii="Times New Roman" w:eastAsia="Batang" w:hAnsi="Times New Roman" w:cs="Times New Roman"/>
        </w:rPr>
        <w:t>ja Kommunaalametilt</w:t>
      </w:r>
      <w:r>
        <w:rPr>
          <w:rFonts w:ascii="Times New Roman" w:eastAsia="Batang" w:hAnsi="Times New Roman" w:cs="Times New Roman"/>
        </w:rPr>
        <w:t>.</w:t>
      </w:r>
      <w:r w:rsidRPr="009A20CE">
        <w:rPr>
          <w:rFonts w:ascii="Times New Roman" w:eastAsia="Batang" w:hAnsi="Times New Roman" w:cs="Times New Roman"/>
        </w:rPr>
        <w:t xml:space="preserve"> </w:t>
      </w:r>
      <w:r w:rsidRPr="00D26BD5">
        <w:rPr>
          <w:rFonts w:ascii="Times New Roman" w:eastAsia="Batang" w:hAnsi="Times New Roman" w:cs="Times New Roman"/>
          <w:color w:val="000000" w:themeColor="text1"/>
        </w:rPr>
        <w:t>Tallinna</w:t>
      </w:r>
      <w:r w:rsidRPr="009A20CE">
        <w:rPr>
          <w:rFonts w:ascii="Times New Roman" w:eastAsia="Batang" w:hAnsi="Times New Roman" w:cs="Times New Roman"/>
          <w:color w:val="FF0000"/>
        </w:rPr>
        <w:t xml:space="preserve"> </w:t>
      </w:r>
      <w:r w:rsidRPr="00D26BD5">
        <w:rPr>
          <w:rFonts w:ascii="Times New Roman" w:eastAsia="Batang" w:hAnsi="Times New Roman" w:cs="Times New Roman"/>
          <w:color w:val="000000" w:themeColor="text1"/>
        </w:rPr>
        <w:t>Keskkonna- ja Kommunaalame</w:t>
      </w:r>
      <w:r w:rsidR="00C93C50">
        <w:rPr>
          <w:rFonts w:ascii="Times New Roman" w:eastAsia="Batang" w:hAnsi="Times New Roman" w:cs="Times New Roman"/>
          <w:color w:val="000000" w:themeColor="text1"/>
        </w:rPr>
        <w:t>t</w:t>
      </w:r>
      <w:r w:rsidR="00AC7D5A">
        <w:rPr>
          <w:rFonts w:ascii="Times New Roman" w:eastAsia="Batang" w:hAnsi="Times New Roman" w:cs="Times New Roman"/>
          <w:color w:val="000000" w:themeColor="text1"/>
        </w:rPr>
        <w:t>,</w:t>
      </w:r>
      <w:r w:rsidR="00AC7D5A" w:rsidRPr="00AC7D5A">
        <w:rPr>
          <w:rFonts w:ascii="Times New Roman" w:eastAsia="Batang" w:hAnsi="Times New Roman" w:cs="Times New Roman"/>
          <w:color w:val="000000" w:themeColor="text1"/>
        </w:rPr>
        <w:t xml:space="preserve"> </w:t>
      </w:r>
      <w:r w:rsidR="00E43616" w:rsidRPr="00885D4B">
        <w:rPr>
          <w:rFonts w:ascii="Times New Roman" w:eastAsia="Batang" w:hAnsi="Times New Roman" w:cs="Times New Roman"/>
        </w:rPr>
        <w:t>Tallinna Strateegiakeskus</w:t>
      </w:r>
      <w:r w:rsidR="00AC7D5A">
        <w:rPr>
          <w:rFonts w:ascii="Times New Roman" w:eastAsia="Batang" w:hAnsi="Times New Roman" w:cs="Times New Roman"/>
        </w:rPr>
        <w:t xml:space="preserve"> </w:t>
      </w:r>
      <w:r w:rsidRPr="00885D4B">
        <w:rPr>
          <w:rFonts w:ascii="Times New Roman" w:eastAsia="Batang" w:hAnsi="Times New Roman" w:cs="Times New Roman"/>
        </w:rPr>
        <w:t xml:space="preserve">on oma </w:t>
      </w:r>
      <w:r w:rsidR="005926BC">
        <w:rPr>
          <w:rFonts w:ascii="Times New Roman" w:eastAsia="Batang" w:hAnsi="Times New Roman" w:cs="Times New Roman"/>
        </w:rPr>
        <w:t>seisukoha</w:t>
      </w:r>
      <w:r w:rsidRPr="00885D4B">
        <w:rPr>
          <w:rFonts w:ascii="Times New Roman" w:eastAsia="Batang" w:hAnsi="Times New Roman" w:cs="Times New Roman"/>
        </w:rPr>
        <w:t xml:space="preserve"> esitanud</w:t>
      </w:r>
      <w:r w:rsidR="003C4E34">
        <w:rPr>
          <w:rFonts w:ascii="Times New Roman" w:eastAsia="Batang" w:hAnsi="Times New Roman" w:cs="Times New Roman"/>
        </w:rPr>
        <w:t xml:space="preserve"> ning</w:t>
      </w:r>
      <w:r w:rsidR="00053721" w:rsidRPr="00053721">
        <w:rPr>
          <w:rFonts w:ascii="Times New Roman" w:eastAsia="Batang" w:hAnsi="Times New Roman" w:cs="Times New Roman"/>
          <w:color w:val="000000" w:themeColor="text1"/>
        </w:rPr>
        <w:t xml:space="preserve"> </w:t>
      </w:r>
      <w:r w:rsidR="00053721" w:rsidRPr="00D26BD5">
        <w:rPr>
          <w:rFonts w:ascii="Times New Roman" w:eastAsia="Batang" w:hAnsi="Times New Roman" w:cs="Times New Roman"/>
          <w:color w:val="000000" w:themeColor="text1"/>
        </w:rPr>
        <w:t>Nõmme Linnaosa Valitsus</w:t>
      </w:r>
      <w:r w:rsidR="00053721">
        <w:rPr>
          <w:rFonts w:ascii="Times New Roman" w:eastAsia="Batang" w:hAnsi="Times New Roman" w:cs="Times New Roman"/>
          <w:color w:val="000000" w:themeColor="text1"/>
        </w:rPr>
        <w:t xml:space="preserve"> ja</w:t>
      </w:r>
      <w:r w:rsidR="003C4E34" w:rsidRPr="003C4E34">
        <w:rPr>
          <w:rFonts w:ascii="Times New Roman" w:eastAsia="Batang" w:hAnsi="Times New Roman" w:cs="Times New Roman"/>
        </w:rPr>
        <w:t xml:space="preserve"> </w:t>
      </w:r>
      <w:r w:rsidRPr="00D26BD5">
        <w:rPr>
          <w:rFonts w:ascii="Times New Roman" w:eastAsia="Batang" w:hAnsi="Times New Roman" w:cs="Times New Roman"/>
          <w:color w:val="000000" w:themeColor="text1"/>
        </w:rPr>
        <w:t>Kaitseministeerium  omapoolseid tingimusi ei esitanud.</w:t>
      </w:r>
      <w:r>
        <w:rPr>
          <w:rFonts w:ascii="Times New Roman" w:eastAsia="Batang" w:hAnsi="Times New Roman" w:cs="Times New Roman"/>
          <w:color w:val="000000" w:themeColor="text1"/>
        </w:rPr>
        <w:t xml:space="preserve"> </w:t>
      </w:r>
      <w:r w:rsidR="00AC7D5A">
        <w:rPr>
          <w:rFonts w:ascii="Times New Roman" w:eastAsia="Batang" w:hAnsi="Times New Roman" w:cs="Times New Roman"/>
          <w:color w:val="000000" w:themeColor="text1"/>
        </w:rPr>
        <w:t xml:space="preserve">Tallinna Linnaplaneerimis Ameti projekteerimistingimuste osakond arutas antud projekteerimistingimuste  taotlust ja eskiisi </w:t>
      </w:r>
      <w:r w:rsidR="00E67FE4">
        <w:rPr>
          <w:rFonts w:ascii="Times New Roman" w:eastAsia="Batang" w:hAnsi="Times New Roman" w:cs="Times New Roman"/>
          <w:color w:val="000000" w:themeColor="text1"/>
        </w:rPr>
        <w:t>10</w:t>
      </w:r>
      <w:r w:rsidR="00AC7D5A">
        <w:rPr>
          <w:rFonts w:ascii="Times New Roman" w:eastAsia="Batang" w:hAnsi="Times New Roman" w:cs="Times New Roman"/>
          <w:color w:val="000000" w:themeColor="text1"/>
        </w:rPr>
        <w:t>.</w:t>
      </w:r>
      <w:r w:rsidR="0072236B">
        <w:rPr>
          <w:rFonts w:ascii="Times New Roman" w:eastAsia="Batang" w:hAnsi="Times New Roman" w:cs="Times New Roman"/>
          <w:color w:val="000000" w:themeColor="text1"/>
        </w:rPr>
        <w:t>0</w:t>
      </w:r>
      <w:r w:rsidR="00E67FE4">
        <w:rPr>
          <w:rFonts w:ascii="Times New Roman" w:eastAsia="Batang" w:hAnsi="Times New Roman" w:cs="Times New Roman"/>
          <w:color w:val="000000" w:themeColor="text1"/>
        </w:rPr>
        <w:t>3</w:t>
      </w:r>
      <w:r w:rsidR="00AC7D5A">
        <w:rPr>
          <w:rFonts w:ascii="Times New Roman" w:eastAsia="Batang" w:hAnsi="Times New Roman" w:cs="Times New Roman"/>
          <w:color w:val="000000" w:themeColor="text1"/>
        </w:rPr>
        <w:t>.2</w:t>
      </w:r>
      <w:r w:rsidR="0072236B">
        <w:rPr>
          <w:rFonts w:ascii="Times New Roman" w:eastAsia="Batang" w:hAnsi="Times New Roman" w:cs="Times New Roman"/>
          <w:color w:val="000000" w:themeColor="text1"/>
        </w:rPr>
        <w:t>0</w:t>
      </w:r>
      <w:r w:rsidR="00AC7D5A">
        <w:rPr>
          <w:rFonts w:ascii="Times New Roman" w:eastAsia="Batang" w:hAnsi="Times New Roman" w:cs="Times New Roman"/>
          <w:color w:val="000000" w:themeColor="text1"/>
        </w:rPr>
        <w:t>2</w:t>
      </w:r>
      <w:r w:rsidR="0072236B">
        <w:rPr>
          <w:rFonts w:ascii="Times New Roman" w:eastAsia="Batang" w:hAnsi="Times New Roman" w:cs="Times New Roman"/>
          <w:color w:val="000000" w:themeColor="text1"/>
        </w:rPr>
        <w:t>5</w:t>
      </w:r>
      <w:r w:rsidR="00AC7D5A">
        <w:rPr>
          <w:rFonts w:ascii="Times New Roman" w:eastAsia="Batang" w:hAnsi="Times New Roman" w:cs="Times New Roman"/>
          <w:color w:val="000000" w:themeColor="text1"/>
        </w:rPr>
        <w:t>, kavandatavale hoonele lubati 1</w:t>
      </w:r>
      <w:r w:rsidR="00E67FE4">
        <w:rPr>
          <w:rFonts w:ascii="Times New Roman" w:eastAsia="Batang" w:hAnsi="Times New Roman" w:cs="Times New Roman"/>
          <w:color w:val="000000" w:themeColor="text1"/>
        </w:rPr>
        <w:t>40</w:t>
      </w:r>
      <w:r w:rsidR="00AC7D5A">
        <w:rPr>
          <w:rFonts w:ascii="Times New Roman" w:eastAsia="Batang" w:hAnsi="Times New Roman" w:cs="Times New Roman"/>
          <w:color w:val="000000" w:themeColor="text1"/>
        </w:rPr>
        <w:t xml:space="preserve"> m² ehitisealust pinda.</w:t>
      </w:r>
    </w:p>
    <w:p w14:paraId="7F5FAA3F" w14:textId="7A9B498D" w:rsidR="000311B3" w:rsidRDefault="000311B3" w:rsidP="003C4E34">
      <w:pPr>
        <w:spacing w:after="120" w:line="240" w:lineRule="auto"/>
        <w:jc w:val="both"/>
        <w:rPr>
          <w:rFonts w:ascii="Times New Roman" w:hAnsi="Times New Roman" w:cs="Times New Roman"/>
        </w:rPr>
      </w:pPr>
      <w:r>
        <w:rPr>
          <w:rFonts w:ascii="Times New Roman" w:eastAsia="Batang" w:hAnsi="Times New Roman" w:cs="Times New Roman"/>
          <w:color w:val="000000" w:themeColor="text1"/>
        </w:rPr>
        <w:t xml:space="preserve">Projekteerimistingimuste eelnõu koostati vastavalt PlanS </w:t>
      </w:r>
      <w:r w:rsidRPr="001A7A51">
        <w:rPr>
          <w:rFonts w:ascii="Times New Roman" w:hAnsi="Times New Roman" w:cs="Times New Roman"/>
          <w:color w:val="000000" w:themeColor="text1"/>
        </w:rPr>
        <w:t>§ 125 lõike 5</w:t>
      </w:r>
      <w:r>
        <w:rPr>
          <w:rFonts w:ascii="Times New Roman" w:hAnsi="Times New Roman" w:cs="Times New Roman"/>
          <w:color w:val="000000" w:themeColor="text1"/>
        </w:rPr>
        <w:t xml:space="preserve"> ja saadeti koos lisamaterjalidega Nõmme Linnaosa Valitsusele avatud menetluse korraldamiseks.</w:t>
      </w:r>
    </w:p>
    <w:p w14:paraId="7ADBA2DB" w14:textId="77777777" w:rsidR="005E13AF" w:rsidRPr="00354C62" w:rsidRDefault="005E13AF" w:rsidP="00140FC9">
      <w:pPr>
        <w:spacing w:after="120" w:line="240" w:lineRule="auto"/>
        <w:jc w:val="both"/>
        <w:rPr>
          <w:rFonts w:ascii="Times New Roman" w:hAnsi="Times New Roman" w:cs="Times New Roman"/>
        </w:rPr>
      </w:pPr>
    </w:p>
    <w:p w14:paraId="6614A1B7" w14:textId="78AE16CA" w:rsidR="00A952A0" w:rsidRPr="00962F18" w:rsidRDefault="00A952A0" w:rsidP="00962F18">
      <w:pPr>
        <w:pStyle w:val="ListParagraph"/>
        <w:numPr>
          <w:ilvl w:val="1"/>
          <w:numId w:val="6"/>
        </w:numPr>
        <w:spacing w:before="120" w:after="0" w:line="240" w:lineRule="auto"/>
        <w:jc w:val="both"/>
        <w:rPr>
          <w:rFonts w:ascii="Times New Roman" w:hAnsi="Times New Roman" w:cs="Times New Roman"/>
          <w:b/>
        </w:rPr>
      </w:pPr>
      <w:r w:rsidRPr="00962F18">
        <w:rPr>
          <w:rFonts w:ascii="Times New Roman" w:hAnsi="Times New Roman" w:cs="Times New Roman"/>
          <w:b/>
        </w:rPr>
        <w:t>Põhjendused</w:t>
      </w:r>
    </w:p>
    <w:p w14:paraId="0931D0D6" w14:textId="63CEDD58" w:rsidR="001A7A51" w:rsidRPr="001A7A51" w:rsidRDefault="001A7A51" w:rsidP="001A7A51">
      <w:pPr>
        <w:spacing w:before="120" w:after="0" w:line="240" w:lineRule="auto"/>
        <w:jc w:val="both"/>
        <w:rPr>
          <w:rFonts w:ascii="Times New Roman" w:hAnsi="Times New Roman" w:cs="Times New Roman"/>
        </w:rPr>
      </w:pPr>
      <w:r w:rsidRPr="001A7A51">
        <w:rPr>
          <w:rFonts w:ascii="Times New Roman" w:hAnsi="Times New Roman" w:cs="Times New Roman"/>
          <w:color w:val="000000" w:themeColor="text1"/>
        </w:rPr>
        <w:t xml:space="preserve">Planeerimisseaduse </w:t>
      </w:r>
      <w:bookmarkStart w:id="8" w:name="_Hlk194654686"/>
      <w:r w:rsidRPr="001A7A51">
        <w:rPr>
          <w:rFonts w:ascii="Times New Roman" w:hAnsi="Times New Roman" w:cs="Times New Roman"/>
          <w:color w:val="000000" w:themeColor="text1"/>
        </w:rPr>
        <w:t xml:space="preserve">§ 125 lõike 5 </w:t>
      </w:r>
      <w:bookmarkEnd w:id="8"/>
      <w:r w:rsidRPr="001A7A51">
        <w:rPr>
          <w:rFonts w:ascii="Times New Roman" w:hAnsi="Times New Roman" w:cs="Times New Roman"/>
          <w:color w:val="000000" w:themeColor="text1"/>
        </w:rPr>
        <w:t xml:space="preserve">kohaldamise eeldused projekteerimistingimuste alusel hoone </w:t>
      </w:r>
      <w:r w:rsidR="00547B54">
        <w:rPr>
          <w:rFonts w:ascii="Times New Roman" w:hAnsi="Times New Roman" w:cs="Times New Roman"/>
        </w:rPr>
        <w:t>püstitamiseks</w:t>
      </w:r>
      <w:r w:rsidR="009B3424">
        <w:rPr>
          <w:rFonts w:ascii="Times New Roman" w:hAnsi="Times New Roman" w:cs="Times New Roman"/>
          <w:color w:val="FF0000"/>
        </w:rPr>
        <w:t xml:space="preserve"> </w:t>
      </w:r>
      <w:r w:rsidRPr="001A7A51">
        <w:rPr>
          <w:rFonts w:ascii="Times New Roman" w:hAnsi="Times New Roman" w:cs="Times New Roman"/>
          <w:color w:val="000000" w:themeColor="text1"/>
        </w:rPr>
        <w:t>detailplaneeringu kohustusega alal on täidetud. Taotletav hoone</w:t>
      </w:r>
      <w:r w:rsidR="009B3424">
        <w:rPr>
          <w:rFonts w:ascii="Times New Roman" w:hAnsi="Times New Roman" w:cs="Times New Roman"/>
          <w:color w:val="000000" w:themeColor="text1"/>
        </w:rPr>
        <w:t xml:space="preserve"> </w:t>
      </w:r>
      <w:r w:rsidRPr="001A7A51">
        <w:rPr>
          <w:rFonts w:ascii="Times New Roman" w:hAnsi="Times New Roman" w:cs="Times New Roman"/>
          <w:color w:val="000000" w:themeColor="text1"/>
        </w:rPr>
        <w:t xml:space="preserve">jääb olemasoleva hoonestuse vahele, </w:t>
      </w:r>
      <w:r w:rsidR="00BC1DE5">
        <w:rPr>
          <w:rFonts w:ascii="Times New Roman" w:hAnsi="Times New Roman" w:cs="Times New Roman"/>
          <w:color w:val="000000" w:themeColor="text1"/>
        </w:rPr>
        <w:t xml:space="preserve">soovitakse püstitada ühte hoonet, </w:t>
      </w:r>
      <w:r w:rsidRPr="001A7A51">
        <w:rPr>
          <w:rFonts w:ascii="Times New Roman" w:hAnsi="Times New Roman" w:cs="Times New Roman"/>
          <w:color w:val="000000" w:themeColor="text1"/>
        </w:rPr>
        <w:t xml:space="preserve">mis käesolevates projekteerimistingimustes antud tingimusi arvestades sobitub nii mahuliselt kui otstarbelt ümbritsevasse keskkonda. Nõmme </w:t>
      </w:r>
      <w:r w:rsidRPr="001A7A51">
        <w:rPr>
          <w:rFonts w:ascii="Times New Roman" w:hAnsi="Times New Roman" w:cs="Times New Roman"/>
        </w:rPr>
        <w:t>linnaosa üldplaneeringust tulenevad põhimõtted määravad projekteerimistingimuste andmise aluseks olevad kasutus- ja ehitustingimused.</w:t>
      </w:r>
      <w:r w:rsidRPr="001A7A51">
        <w:rPr>
          <w:rFonts w:ascii="Times New Roman" w:hAnsi="Times New Roman" w:cs="Times New Roman"/>
          <w:sz w:val="24"/>
          <w:szCs w:val="24"/>
        </w:rPr>
        <w:t xml:space="preserve"> </w:t>
      </w:r>
      <w:r w:rsidRPr="001A7A51">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4C761F9E" w14:textId="44BA466B" w:rsidR="00A952A0" w:rsidRPr="009A20CE" w:rsidRDefault="00E67FE4" w:rsidP="00A952A0">
      <w:pPr>
        <w:spacing w:before="120" w:after="0" w:line="240" w:lineRule="auto"/>
        <w:jc w:val="both"/>
        <w:rPr>
          <w:rFonts w:ascii="Times New Roman" w:hAnsi="Times New Roman" w:cs="Times New Roman"/>
        </w:rPr>
      </w:pPr>
      <w:r>
        <w:rPr>
          <w:rFonts w:ascii="Times New Roman" w:eastAsia="Calibri" w:hAnsi="Times New Roman" w:cs="Times New Roman"/>
        </w:rPr>
        <w:t>Sisaski tn 41</w:t>
      </w:r>
      <w:r w:rsidR="00571F78">
        <w:rPr>
          <w:rFonts w:ascii="Times New Roman" w:hAnsi="Times New Roman" w:cs="Times New Roman"/>
        </w:rPr>
        <w:t xml:space="preserve"> </w:t>
      </w:r>
      <w:r w:rsidR="00FB2EC0">
        <w:rPr>
          <w:rFonts w:ascii="Times New Roman" w:hAnsi="Times New Roman" w:cs="Times New Roman"/>
        </w:rPr>
        <w:t>elamu</w:t>
      </w:r>
      <w:r w:rsidR="00A952A0" w:rsidRPr="009A20CE">
        <w:rPr>
          <w:rFonts w:ascii="Times New Roman" w:hAnsi="Times New Roman" w:cs="Times New Roman"/>
        </w:rPr>
        <w:t xml:space="preserve"> </w:t>
      </w:r>
      <w:r w:rsidR="00D70AF5">
        <w:rPr>
          <w:rFonts w:ascii="Times New Roman" w:hAnsi="Times New Roman" w:cs="Times New Roman"/>
        </w:rPr>
        <w:t>püstitamine</w:t>
      </w:r>
      <w:r w:rsidR="004256BE">
        <w:rPr>
          <w:rFonts w:ascii="Times New Roman" w:hAnsi="Times New Roman" w:cs="Times New Roman"/>
        </w:rPr>
        <w:t xml:space="preserve"> </w:t>
      </w:r>
      <w:r w:rsidR="00A952A0" w:rsidRPr="009A20CE">
        <w:rPr>
          <w:rFonts w:ascii="Times New Roman" w:hAnsi="Times New Roman" w:cs="Times New Roman"/>
        </w:rPr>
        <w:t xml:space="preserve">on väheolulise ruumilise mõjuga, mistõttu puudub antud juhul alus eeldada avaliku huvi olemasolu ressursimahuka detailplaneeringu koostamiseks. </w:t>
      </w:r>
      <w:r w:rsidR="00A952A0" w:rsidRPr="009A20CE">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p>
    <w:p w14:paraId="6AA7DC38" w14:textId="4FA49A12" w:rsidR="00A952A0" w:rsidRPr="00E15861" w:rsidRDefault="00A952A0" w:rsidP="00A952A0">
      <w:pPr>
        <w:spacing w:before="120" w:after="0" w:line="240" w:lineRule="auto"/>
        <w:jc w:val="both"/>
        <w:rPr>
          <w:rFonts w:ascii="Times New Roman" w:hAnsi="Times New Roman" w:cs="Times New Roman"/>
          <w:color w:val="000000" w:themeColor="text1"/>
        </w:rPr>
      </w:pPr>
      <w:r w:rsidRPr="009A20CE">
        <w:rPr>
          <w:rFonts w:ascii="Times New Roman" w:hAnsi="Times New Roman" w:cs="Times New Roman"/>
        </w:rPr>
        <w:t xml:space="preserve">Käesoleval juhul tooks detailplaneeringumenetlus üleliigseid kulutusi ja ebameeldivusi isikule ning oleks aeganõudev olukorras, kus on täidetud kõik tingimused kiirema ja lihtsama menetluse läbiviimiseks. Seejuures </w:t>
      </w:r>
      <w:r w:rsidRPr="00E15861">
        <w:rPr>
          <w:rFonts w:ascii="Times New Roman" w:hAnsi="Times New Roman" w:cs="Times New Roman"/>
          <w:color w:val="000000" w:themeColor="text1"/>
        </w:rPr>
        <w:t xml:space="preserve">ei kaitseks detailplaneeringu menetlus rohkem vahetute piirinaabrite huve, keda </w:t>
      </w:r>
      <w:r w:rsidR="002E1F0E" w:rsidRPr="00E15861">
        <w:rPr>
          <w:rFonts w:ascii="Times New Roman" w:hAnsi="Times New Roman" w:cs="Times New Roman"/>
          <w:color w:val="000000" w:themeColor="text1"/>
        </w:rPr>
        <w:t>kinnistul</w:t>
      </w:r>
      <w:r w:rsidR="00970271">
        <w:rPr>
          <w:rFonts w:ascii="Times New Roman" w:hAnsi="Times New Roman" w:cs="Times New Roman"/>
          <w:color w:val="000000" w:themeColor="text1"/>
        </w:rPr>
        <w:t>e</w:t>
      </w:r>
      <w:r w:rsidR="00103BCE">
        <w:rPr>
          <w:rFonts w:ascii="Times New Roman" w:hAnsi="Times New Roman" w:cs="Times New Roman"/>
          <w:color w:val="000000" w:themeColor="text1"/>
        </w:rPr>
        <w:t xml:space="preserve"> </w:t>
      </w:r>
      <w:r w:rsidR="002E1F0E" w:rsidRPr="00E15861">
        <w:rPr>
          <w:rFonts w:ascii="Times New Roman" w:hAnsi="Times New Roman" w:cs="Times New Roman"/>
          <w:color w:val="000000" w:themeColor="text1"/>
        </w:rPr>
        <w:t xml:space="preserve">hoone </w:t>
      </w:r>
      <w:r w:rsidR="00970271">
        <w:rPr>
          <w:rFonts w:ascii="Times New Roman" w:hAnsi="Times New Roman" w:cs="Times New Roman"/>
          <w:color w:val="000000" w:themeColor="text1"/>
        </w:rPr>
        <w:t>püstita</w:t>
      </w:r>
      <w:r w:rsidR="008E26A8">
        <w:rPr>
          <w:rFonts w:ascii="Times New Roman" w:hAnsi="Times New Roman" w:cs="Times New Roman"/>
          <w:color w:val="000000" w:themeColor="text1"/>
        </w:rPr>
        <w:t>mine</w:t>
      </w:r>
      <w:r w:rsidRPr="00E15861">
        <w:rPr>
          <w:rFonts w:ascii="Times New Roman" w:hAnsi="Times New Roman" w:cs="Times New Roman"/>
          <w:color w:val="000000" w:themeColor="text1"/>
        </w:rPr>
        <w:t xml:space="preserve"> kõige rohkem mõjutab, kuna piirnevate naaberkinnistute omanikud on kaasatud nii projekteerimistingimuste kui ka sellele järgnevasse ehitusloa menetlusse.</w:t>
      </w:r>
    </w:p>
    <w:p w14:paraId="44B838CB" w14:textId="6052955E" w:rsidR="00A952A0" w:rsidRPr="00E15861" w:rsidRDefault="00FB2EC0" w:rsidP="00A952A0">
      <w:pPr>
        <w:spacing w:before="120" w:after="0" w:line="240" w:lineRule="auto"/>
        <w:jc w:val="both"/>
        <w:rPr>
          <w:rFonts w:ascii="Times New Roman" w:eastAsia="Batang" w:hAnsi="Times New Roman" w:cs="Times New Roman"/>
          <w:b/>
          <w:bCs/>
          <w:color w:val="000000" w:themeColor="text1"/>
          <w:lang w:eastAsia="et-EE"/>
        </w:rPr>
      </w:pPr>
      <w:r>
        <w:rPr>
          <w:rFonts w:ascii="Times New Roman" w:hAnsi="Times New Roman" w:cs="Times New Roman"/>
          <w:b/>
          <w:color w:val="000000" w:themeColor="text1"/>
          <w:lang w:eastAsia="et-EE"/>
        </w:rPr>
        <w:lastRenderedPageBreak/>
        <w:t xml:space="preserve">Elamu </w:t>
      </w:r>
      <w:r w:rsidR="00970271">
        <w:rPr>
          <w:rFonts w:ascii="Times New Roman" w:hAnsi="Times New Roman" w:cs="Times New Roman"/>
          <w:b/>
          <w:color w:val="000000" w:themeColor="text1"/>
          <w:lang w:eastAsia="et-EE"/>
        </w:rPr>
        <w:t>püstitamine</w:t>
      </w:r>
      <w:r w:rsidR="00103BCE">
        <w:rPr>
          <w:rFonts w:ascii="Times New Roman" w:hAnsi="Times New Roman" w:cs="Times New Roman"/>
          <w:b/>
          <w:color w:val="000000" w:themeColor="text1"/>
          <w:lang w:eastAsia="et-EE"/>
        </w:rPr>
        <w:t xml:space="preserve"> </w:t>
      </w:r>
      <w:r w:rsidR="00A952A0" w:rsidRPr="00E15861">
        <w:rPr>
          <w:rFonts w:ascii="Times New Roman" w:eastAsia="Batang" w:hAnsi="Times New Roman" w:cs="Times New Roman"/>
          <w:b/>
          <w:bCs/>
          <w:color w:val="000000" w:themeColor="text1"/>
          <w:lang w:eastAsia="et-EE"/>
        </w:rPr>
        <w:t xml:space="preserve">käesolevates projekteerimistingimustes määratud tingimuste alusel on kooskõlas väljakujunenud keskkonna, sh asukoha hoonestuslaadiga ja </w:t>
      </w:r>
      <w:r w:rsidR="001A7A51">
        <w:rPr>
          <w:rFonts w:ascii="Times New Roman" w:eastAsia="Batang" w:hAnsi="Times New Roman" w:cs="Times New Roman"/>
          <w:b/>
          <w:bCs/>
          <w:color w:val="000000" w:themeColor="text1"/>
          <w:lang w:eastAsia="et-EE"/>
        </w:rPr>
        <w:t>Nõmme linnaosa üld</w:t>
      </w:r>
      <w:r w:rsidR="002947A5" w:rsidRPr="00E15861">
        <w:rPr>
          <w:rFonts w:ascii="Times New Roman" w:eastAsia="Batang" w:hAnsi="Times New Roman" w:cs="Times New Roman"/>
          <w:b/>
          <w:bCs/>
          <w:color w:val="000000" w:themeColor="text1"/>
          <w:lang w:eastAsia="et-EE"/>
        </w:rPr>
        <w:t>planeeringuga</w:t>
      </w:r>
      <w:r w:rsidR="00A952A0" w:rsidRPr="00E15861">
        <w:rPr>
          <w:rFonts w:ascii="Times New Roman" w:eastAsia="Batang" w:hAnsi="Times New Roman" w:cs="Times New Roman"/>
          <w:b/>
          <w:bCs/>
          <w:color w:val="000000" w:themeColor="text1"/>
          <w:lang w:eastAsia="et-EE"/>
        </w:rPr>
        <w:t>. Projekteerimistingimuste andmine ei ole vastuolus õigusaktide, isikute õiguste või avaliku huviga.</w:t>
      </w:r>
    </w:p>
    <w:p w14:paraId="6A67A586" w14:textId="77777777" w:rsidR="002947A5" w:rsidRPr="009A20CE" w:rsidRDefault="002947A5" w:rsidP="00A952A0">
      <w:pPr>
        <w:spacing w:before="120" w:after="0" w:line="240" w:lineRule="auto"/>
        <w:jc w:val="both"/>
        <w:rPr>
          <w:rFonts w:ascii="Times New Roman" w:eastAsia="Batang" w:hAnsi="Times New Roman" w:cs="Times New Roman"/>
          <w:b/>
          <w:bCs/>
          <w:lang w:eastAsia="et-EE"/>
        </w:rPr>
      </w:pPr>
    </w:p>
    <w:p w14:paraId="25460775" w14:textId="77777777" w:rsidR="00A952A0" w:rsidRPr="009A20CE" w:rsidRDefault="00A952A0" w:rsidP="00A952A0">
      <w:pPr>
        <w:numPr>
          <w:ilvl w:val="1"/>
          <w:numId w:val="6"/>
        </w:numPr>
        <w:spacing w:before="240" w:after="0" w:line="240" w:lineRule="auto"/>
        <w:ind w:left="567" w:hanging="425"/>
        <w:contextualSpacing/>
        <w:jc w:val="both"/>
        <w:rPr>
          <w:rFonts w:ascii="Times New Roman" w:hAnsi="Times New Roman" w:cs="Times New Roman"/>
          <w:b/>
        </w:rPr>
      </w:pPr>
      <w:r w:rsidRPr="009A20CE">
        <w:rPr>
          <w:rFonts w:ascii="Times New Roman" w:hAnsi="Times New Roman" w:cs="Times New Roman"/>
          <w:b/>
        </w:rPr>
        <w:t>Tulenevalt piirkonna hoonestuslaadi analüüsist ning ehitusseadustiku § 26 lõikest 4 hoonestuse kavandamisel lähtuda järgnevatest tingimustest:</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523"/>
      </w:tblGrid>
      <w:tr w:rsidR="00A952A0" w:rsidRPr="009A20CE" w14:paraId="7BAC7D45" w14:textId="77777777" w:rsidTr="002E6EDD">
        <w:tc>
          <w:tcPr>
            <w:tcW w:w="4116" w:type="dxa"/>
          </w:tcPr>
          <w:p w14:paraId="0A98DE10"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Hoone kasutamise otstarve: </w:t>
            </w:r>
          </w:p>
        </w:tc>
        <w:tc>
          <w:tcPr>
            <w:tcW w:w="5523" w:type="dxa"/>
          </w:tcPr>
          <w:p w14:paraId="258BB506" w14:textId="2D280B63" w:rsidR="00A952A0" w:rsidRPr="009B3424" w:rsidRDefault="009B3424" w:rsidP="002947A5">
            <w:pPr>
              <w:spacing w:before="120" w:after="120" w:line="259" w:lineRule="auto"/>
              <w:jc w:val="both"/>
              <w:rPr>
                <w:rFonts w:ascii="Times New Roman" w:hAnsi="Times New Roman" w:cs="Times New Roman"/>
                <w:color w:val="FF0000"/>
              </w:rPr>
            </w:pPr>
            <w:r w:rsidRPr="005F7009">
              <w:rPr>
                <w:rFonts w:ascii="Times New Roman" w:hAnsi="Times New Roman" w:cs="Times New Roman"/>
              </w:rPr>
              <w:t>üksikelamu</w:t>
            </w:r>
            <w:r w:rsidR="006339EF">
              <w:rPr>
                <w:rFonts w:ascii="Times New Roman" w:hAnsi="Times New Roman" w:cs="Times New Roman"/>
              </w:rPr>
              <w:t xml:space="preserve">, </w:t>
            </w:r>
            <w:r w:rsidR="00B667AB">
              <w:rPr>
                <w:rFonts w:ascii="Times New Roman" w:hAnsi="Times New Roman" w:cs="Times New Roman"/>
              </w:rPr>
              <w:t>(</w:t>
            </w:r>
            <w:r w:rsidR="006339EF">
              <w:rPr>
                <w:rFonts w:ascii="Times New Roman" w:hAnsi="Times New Roman" w:cs="Times New Roman"/>
              </w:rPr>
              <w:t xml:space="preserve">kasutamise otstarbe kood </w:t>
            </w:r>
            <w:r w:rsidR="006339EF" w:rsidRPr="006339EF">
              <w:rPr>
                <w:rFonts w:ascii="Times New Roman" w:hAnsi="Times New Roman" w:cs="Times New Roman"/>
              </w:rPr>
              <w:t>11101</w:t>
            </w:r>
            <w:r w:rsidRPr="005F7009">
              <w:rPr>
                <w:rFonts w:ascii="Times New Roman" w:hAnsi="Times New Roman" w:cs="Times New Roman"/>
              </w:rPr>
              <w:t>)</w:t>
            </w:r>
            <w:r w:rsidR="00BC1DE5">
              <w:rPr>
                <w:rFonts w:ascii="Times New Roman" w:hAnsi="Times New Roman" w:cs="Times New Roman"/>
              </w:rPr>
              <w:t>.</w:t>
            </w:r>
          </w:p>
        </w:tc>
      </w:tr>
      <w:tr w:rsidR="00A952A0" w:rsidRPr="009A20CE" w14:paraId="738EFE8F" w14:textId="77777777" w:rsidTr="002E6EDD">
        <w:tc>
          <w:tcPr>
            <w:tcW w:w="4116" w:type="dxa"/>
          </w:tcPr>
          <w:p w14:paraId="234EB4F5"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Hoonete suurim lubatud arv maa-alal: </w:t>
            </w:r>
          </w:p>
        </w:tc>
        <w:tc>
          <w:tcPr>
            <w:tcW w:w="5523" w:type="dxa"/>
          </w:tcPr>
          <w:p w14:paraId="1D80DC45" w14:textId="07753188" w:rsidR="00A952A0" w:rsidRPr="0043623C" w:rsidRDefault="00D77DD4" w:rsidP="002947A5">
            <w:pPr>
              <w:spacing w:before="120" w:after="120" w:line="259" w:lineRule="auto"/>
              <w:jc w:val="both"/>
              <w:rPr>
                <w:rFonts w:ascii="Times New Roman" w:hAnsi="Times New Roman" w:cs="Times New Roman"/>
                <w:b/>
                <w:bCs/>
                <w:i/>
                <w:iCs/>
                <w:color w:val="00B050"/>
              </w:rPr>
            </w:pPr>
            <w:r w:rsidRPr="00D77DD4">
              <w:rPr>
                <w:rFonts w:ascii="Times New Roman" w:hAnsi="Times New Roman" w:cs="Times New Roman"/>
              </w:rPr>
              <w:t>1 püstitatav üksikelamu</w:t>
            </w:r>
            <w:r w:rsidR="00AA5C8F">
              <w:rPr>
                <w:rFonts w:ascii="Times New Roman" w:hAnsi="Times New Roman" w:cs="Times New Roman"/>
              </w:rPr>
              <w:t>, abihooned (kokku kuni 60 m²)</w:t>
            </w:r>
            <w:r w:rsidRPr="00D77DD4">
              <w:rPr>
                <w:rFonts w:ascii="Times New Roman" w:hAnsi="Times New Roman" w:cs="Times New Roman"/>
              </w:rPr>
              <w:t xml:space="preserve"> </w:t>
            </w:r>
          </w:p>
        </w:tc>
      </w:tr>
      <w:tr w:rsidR="00073651" w:rsidRPr="00073651" w14:paraId="620E09E1" w14:textId="77777777" w:rsidTr="002E6EDD">
        <w:tc>
          <w:tcPr>
            <w:tcW w:w="4116" w:type="dxa"/>
          </w:tcPr>
          <w:p w14:paraId="4FC89654"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Asukoht: </w:t>
            </w:r>
          </w:p>
        </w:tc>
        <w:tc>
          <w:tcPr>
            <w:tcW w:w="5523" w:type="dxa"/>
          </w:tcPr>
          <w:p w14:paraId="5D3C0163" w14:textId="71AE1D94" w:rsidR="00A952A0" w:rsidRPr="004B239F" w:rsidRDefault="004B239F" w:rsidP="00F1334C">
            <w:pPr>
              <w:spacing w:before="120" w:after="120" w:line="259" w:lineRule="auto"/>
              <w:jc w:val="both"/>
              <w:rPr>
                <w:rFonts w:ascii="Times New Roman" w:hAnsi="Times New Roman" w:cs="Times New Roman"/>
              </w:rPr>
            </w:pPr>
            <w:r>
              <w:rPr>
                <w:rFonts w:ascii="Times New Roman" w:hAnsi="Times New Roman" w:cs="Times New Roman"/>
              </w:rPr>
              <w:t>Üksikelamu</w:t>
            </w:r>
            <w:r w:rsidR="00D26677" w:rsidRPr="00073651">
              <w:rPr>
                <w:rFonts w:ascii="Times New Roman" w:hAnsi="Times New Roman" w:cs="Times New Roman"/>
              </w:rPr>
              <w:t xml:space="preserve"> võib kavandad</w:t>
            </w:r>
            <w:r w:rsidR="001F0F86" w:rsidRPr="00073651">
              <w:rPr>
                <w:rFonts w:ascii="Times New Roman" w:hAnsi="Times New Roman" w:cs="Times New Roman"/>
              </w:rPr>
              <w:t>a</w:t>
            </w:r>
            <w:r w:rsidR="007F07F3" w:rsidRPr="00073651">
              <w:rPr>
                <w:rFonts w:ascii="Times New Roman" w:hAnsi="Times New Roman" w:cs="Times New Roman"/>
              </w:rPr>
              <w:t xml:space="preserve"> </w:t>
            </w:r>
            <w:r w:rsidR="00F8578E">
              <w:rPr>
                <w:rFonts w:ascii="Times New Roman" w:hAnsi="Times New Roman" w:cs="Times New Roman"/>
              </w:rPr>
              <w:t>5</w:t>
            </w:r>
            <w:r>
              <w:rPr>
                <w:rFonts w:ascii="Times New Roman" w:hAnsi="Times New Roman" w:cs="Times New Roman"/>
              </w:rPr>
              <w:t xml:space="preserve"> m kaugusele Kasteheina ja </w:t>
            </w:r>
            <w:r w:rsidR="00F8578E">
              <w:rPr>
                <w:rFonts w:ascii="Times New Roman" w:hAnsi="Times New Roman" w:cs="Times New Roman"/>
              </w:rPr>
              <w:t>5</w:t>
            </w:r>
            <w:r>
              <w:rPr>
                <w:rFonts w:ascii="Times New Roman" w:hAnsi="Times New Roman" w:cs="Times New Roman"/>
              </w:rPr>
              <w:t xml:space="preserve"> m kaugusele Sisaski tänava poolsest krundi piirist</w:t>
            </w:r>
            <w:r w:rsidR="007F07F3" w:rsidRPr="00073651">
              <w:rPr>
                <w:rFonts w:ascii="Times New Roman" w:hAnsi="Times New Roman" w:cs="Times New Roman"/>
              </w:rPr>
              <w:t xml:space="preserve"> (vt lisa </w:t>
            </w:r>
            <w:r w:rsidR="00B10C05">
              <w:rPr>
                <w:rFonts w:ascii="Times New Roman" w:hAnsi="Times New Roman" w:cs="Times New Roman"/>
              </w:rPr>
              <w:t>3</w:t>
            </w:r>
            <w:r w:rsidR="007F07F3" w:rsidRPr="00073651">
              <w:rPr>
                <w:rFonts w:ascii="Times New Roman" w:hAnsi="Times New Roman" w:cs="Times New Roman"/>
              </w:rPr>
              <w:t>).</w:t>
            </w:r>
            <w:r w:rsidR="005C6ED3" w:rsidRPr="00073651">
              <w:rPr>
                <w:rFonts w:ascii="Times New Roman" w:hAnsi="Times New Roman" w:cs="Times New Roman"/>
              </w:rPr>
              <w:t xml:space="preserve"> </w:t>
            </w:r>
            <w:r w:rsidR="00DD0D0A" w:rsidRPr="00073651">
              <w:rPr>
                <w:rFonts w:ascii="Times New Roman" w:hAnsi="Times New Roman" w:cs="Times New Roman"/>
              </w:rPr>
              <w:t>Hoone kavandamisel krundi piirile lähemale kui 4 m, tuleb teha koostööd naaberkinnistu omanikuga ning koostöö dokumenteerida. Tagada tuleb tuleohutus ja naabrusõigused.</w:t>
            </w:r>
            <w:r w:rsidR="009B3424" w:rsidRPr="00073651">
              <w:rPr>
                <w:rFonts w:ascii="Times New Roman" w:hAnsi="Times New Roman" w:cs="Times New Roman"/>
              </w:rPr>
              <w:t xml:space="preserve"> </w:t>
            </w:r>
          </w:p>
        </w:tc>
      </w:tr>
      <w:tr w:rsidR="001E7860" w:rsidRPr="009A20CE" w14:paraId="2D12C770" w14:textId="77777777" w:rsidTr="002E6EDD">
        <w:tc>
          <w:tcPr>
            <w:tcW w:w="4116" w:type="dxa"/>
          </w:tcPr>
          <w:p w14:paraId="79488EE1" w14:textId="5DD39C90" w:rsidR="001E7860" w:rsidRPr="009A20CE" w:rsidRDefault="001E7860" w:rsidP="005C0E69">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Lubatud suurim ehitisealune pind:</w:t>
            </w:r>
            <w:r w:rsidR="00AB7F8D">
              <w:rPr>
                <w:rFonts w:ascii="Times New Roman" w:hAnsi="Times New Roman" w:cs="Times New Roman"/>
              </w:rPr>
              <w:t xml:space="preserve"> </w:t>
            </w:r>
          </w:p>
        </w:tc>
        <w:tc>
          <w:tcPr>
            <w:tcW w:w="5523" w:type="dxa"/>
          </w:tcPr>
          <w:p w14:paraId="26892F61" w14:textId="20B40B52" w:rsidR="00955716" w:rsidRDefault="00955716" w:rsidP="00955716">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 xml:space="preserve">vastavalt </w:t>
            </w:r>
            <w:r>
              <w:rPr>
                <w:rFonts w:ascii="Times New Roman" w:hAnsi="Times New Roman" w:cs="Times New Roman"/>
                <w:bCs/>
              </w:rPr>
              <w:t>NÜP</w:t>
            </w:r>
            <w:r w:rsidRPr="00251F81">
              <w:rPr>
                <w:rFonts w:ascii="Times New Roman" w:hAnsi="Times New Roman" w:cs="Times New Roman"/>
              </w:rPr>
              <w:t xml:space="preserve"> kuni </w:t>
            </w:r>
            <w:r>
              <w:rPr>
                <w:rFonts w:ascii="Times New Roman" w:hAnsi="Times New Roman" w:cs="Times New Roman"/>
              </w:rPr>
              <w:t>200</w:t>
            </w:r>
            <w:r w:rsidRPr="0002573F">
              <w:rPr>
                <w:rFonts w:ascii="Times New Roman" w:hAnsi="Times New Roman" w:cs="Times New Roman"/>
              </w:rPr>
              <w:t xml:space="preserve"> m² (</w:t>
            </w:r>
            <w:r>
              <w:rPr>
                <w:rFonts w:ascii="Times New Roman" w:hAnsi="Times New Roman" w:cs="Times New Roman"/>
              </w:rPr>
              <w:t xml:space="preserve">kokku elamu  </w:t>
            </w:r>
            <w:r w:rsidRPr="00B3281F">
              <w:rPr>
                <w:rFonts w:ascii="Times New Roman" w:hAnsi="Times New Roman" w:cs="Times New Roman"/>
              </w:rPr>
              <w:t>ja abihooned</w:t>
            </w:r>
            <w:r>
              <w:rPr>
                <w:rFonts w:ascii="Times New Roman" w:hAnsi="Times New Roman" w:cs="Times New Roman"/>
              </w:rPr>
              <w:t xml:space="preserve">). </w:t>
            </w:r>
          </w:p>
          <w:p w14:paraId="223A2E66" w14:textId="7CB835F0" w:rsidR="001E7860" w:rsidRPr="00412DC0" w:rsidRDefault="00955716" w:rsidP="00955716">
            <w:pPr>
              <w:pStyle w:val="ListParagraph"/>
              <w:spacing w:before="120" w:after="120"/>
              <w:ind w:left="0"/>
              <w:contextualSpacing w:val="0"/>
              <w:jc w:val="both"/>
              <w:rPr>
                <w:rFonts w:ascii="Times New Roman" w:eastAsia="Times New Roman" w:hAnsi="Times New Roman" w:cs="Times New Roman"/>
              </w:rPr>
            </w:pPr>
            <w:r>
              <w:rPr>
                <w:rFonts w:ascii="Times New Roman" w:eastAsia="Times New Roman" w:hAnsi="Times New Roman" w:cs="Times New Roman"/>
              </w:rPr>
              <w:t xml:space="preserve">Vastavalt analüüsile võib </w:t>
            </w:r>
            <w:r w:rsidR="00C84627" w:rsidRPr="00B3281F">
              <w:rPr>
                <w:rFonts w:ascii="Times New Roman" w:eastAsia="Times New Roman" w:hAnsi="Times New Roman" w:cs="Times New Roman"/>
              </w:rPr>
              <w:t>üksik</w:t>
            </w:r>
            <w:r w:rsidR="00C84627" w:rsidRPr="00B3281F">
              <w:rPr>
                <w:rFonts w:ascii="Times New Roman" w:hAnsi="Times New Roman" w:cs="Times New Roman"/>
              </w:rPr>
              <w:t>elamu</w:t>
            </w:r>
            <w:r w:rsidRPr="00CA5603">
              <w:rPr>
                <w:rFonts w:ascii="Times New Roman" w:hAnsi="Times New Roman" w:cs="Times New Roman"/>
              </w:rPr>
              <w:t xml:space="preserve"> </w:t>
            </w:r>
            <w:r>
              <w:rPr>
                <w:rFonts w:ascii="Times New Roman" w:hAnsi="Times New Roman" w:cs="Times New Roman"/>
              </w:rPr>
              <w:t>ehitise</w:t>
            </w:r>
            <w:r w:rsidRPr="00CA5603">
              <w:rPr>
                <w:rFonts w:ascii="Times New Roman" w:hAnsi="Times New Roman" w:cs="Times New Roman"/>
              </w:rPr>
              <w:t xml:space="preserve">aluseks pinnaks </w:t>
            </w:r>
            <w:r>
              <w:rPr>
                <w:rFonts w:ascii="Times New Roman" w:hAnsi="Times New Roman" w:cs="Times New Roman"/>
              </w:rPr>
              <w:t>kavandada</w:t>
            </w:r>
            <w:r w:rsidRPr="00CA5603">
              <w:rPr>
                <w:rFonts w:ascii="Times New Roman" w:hAnsi="Times New Roman" w:cs="Times New Roman"/>
              </w:rPr>
              <w:t xml:space="preserve"> </w:t>
            </w:r>
            <w:r>
              <w:rPr>
                <w:rFonts w:ascii="Times New Roman" w:hAnsi="Times New Roman" w:cs="Times New Roman"/>
              </w:rPr>
              <w:t>140</w:t>
            </w:r>
            <w:r w:rsidRPr="00CA5603">
              <w:rPr>
                <w:rFonts w:ascii="Times New Roman" w:hAnsi="Times New Roman" w:cs="Times New Roman"/>
              </w:rPr>
              <w:t xml:space="preserve"> m²</w:t>
            </w:r>
            <w:r>
              <w:rPr>
                <w:rFonts w:ascii="Times New Roman" w:hAnsi="Times New Roman" w:cs="Times New Roman"/>
              </w:rPr>
              <w:t>, mis</w:t>
            </w:r>
            <w:r w:rsidRPr="00CA5603">
              <w:rPr>
                <w:rFonts w:ascii="Times New Roman" w:hAnsi="Times New Roman" w:cs="Times New Roman"/>
              </w:rPr>
              <w:t xml:space="preserve"> arvestab ümbritsevat hoonestust ja vastab üldplaneeringule.</w:t>
            </w:r>
            <w:r>
              <w:rPr>
                <w:rFonts w:ascii="Times New Roman" w:hAnsi="Times New Roman" w:cs="Times New Roman"/>
              </w:rPr>
              <w:t xml:space="preserve"> </w:t>
            </w:r>
          </w:p>
        </w:tc>
      </w:tr>
      <w:tr w:rsidR="001E7860" w:rsidRPr="009A20CE" w14:paraId="714860D3" w14:textId="77777777" w:rsidTr="002E6EDD">
        <w:tc>
          <w:tcPr>
            <w:tcW w:w="4116" w:type="dxa"/>
          </w:tcPr>
          <w:p w14:paraId="4479D8FF" w14:textId="77777777" w:rsidR="001E7860" w:rsidRPr="009A20CE" w:rsidRDefault="001E7860" w:rsidP="001E786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Kõrgus:  suurim lubatud kõrgus </w:t>
            </w:r>
            <w:r>
              <w:rPr>
                <w:rFonts w:ascii="Times New Roman" w:hAnsi="Times New Roman" w:cs="Times New Roman"/>
                <w:u w:val="single"/>
              </w:rPr>
              <w:t>ja sügavus</w:t>
            </w:r>
          </w:p>
        </w:tc>
        <w:tc>
          <w:tcPr>
            <w:tcW w:w="5523" w:type="dxa"/>
          </w:tcPr>
          <w:p w14:paraId="11868927" w14:textId="1633F038" w:rsidR="001E7860" w:rsidRPr="0043623C" w:rsidRDefault="00547B54" w:rsidP="001E7860">
            <w:pPr>
              <w:spacing w:before="120" w:after="120" w:line="259" w:lineRule="auto"/>
              <w:jc w:val="both"/>
              <w:rPr>
                <w:rFonts w:ascii="Times New Roman" w:hAnsi="Times New Roman" w:cs="Times New Roman"/>
                <w:b/>
                <w:bCs/>
                <w:i/>
                <w:iCs/>
                <w:color w:val="00B050"/>
              </w:rPr>
            </w:pPr>
            <w:r>
              <w:rPr>
                <w:rFonts w:ascii="Times New Roman" w:hAnsi="Times New Roman" w:cs="Times New Roman"/>
                <w:color w:val="000000" w:themeColor="text1"/>
              </w:rPr>
              <w:t>suurim kõrgus</w:t>
            </w:r>
            <w:r w:rsidR="0044264A">
              <w:rPr>
                <w:rFonts w:ascii="Times New Roman" w:hAnsi="Times New Roman" w:cs="Times New Roman"/>
                <w:color w:val="000000" w:themeColor="text1"/>
              </w:rPr>
              <w:t xml:space="preserve"> 9 m </w:t>
            </w:r>
            <w:r w:rsidRPr="00073651">
              <w:rPr>
                <w:rFonts w:ascii="Times New Roman" w:hAnsi="Times New Roman" w:cs="Times New Roman"/>
              </w:rPr>
              <w:t>ja korruselisus</w:t>
            </w:r>
            <w:r w:rsidR="0043623C" w:rsidRPr="00073651">
              <w:rPr>
                <w:rFonts w:ascii="Times New Roman" w:hAnsi="Times New Roman" w:cs="Times New Roman"/>
              </w:rPr>
              <w:t xml:space="preserve"> kuni</w:t>
            </w:r>
            <w:r w:rsidR="0065429B" w:rsidRPr="00073651">
              <w:rPr>
                <w:rFonts w:ascii="Times New Roman" w:hAnsi="Times New Roman" w:cs="Times New Roman"/>
              </w:rPr>
              <w:t xml:space="preserve"> </w:t>
            </w:r>
            <w:r w:rsidR="00955716">
              <w:rPr>
                <w:rFonts w:ascii="Times New Roman" w:hAnsi="Times New Roman" w:cs="Times New Roman"/>
              </w:rPr>
              <w:t>2</w:t>
            </w:r>
            <w:r w:rsidR="0043623C" w:rsidRPr="00073651">
              <w:rPr>
                <w:rFonts w:ascii="Times New Roman" w:hAnsi="Times New Roman" w:cs="Times New Roman"/>
              </w:rPr>
              <w:t xml:space="preserve"> maapealset korrust, soovi korral võib kavandada maa-aluse korruse. </w:t>
            </w:r>
          </w:p>
        </w:tc>
      </w:tr>
      <w:tr w:rsidR="0065429B" w:rsidRPr="009A20CE" w14:paraId="558A3A45" w14:textId="77777777" w:rsidTr="002E6EDD">
        <w:tc>
          <w:tcPr>
            <w:tcW w:w="4116" w:type="dxa"/>
          </w:tcPr>
          <w:p w14:paraId="00B77FAF" w14:textId="77777777" w:rsidR="0065429B" w:rsidRPr="009A20CE" w:rsidRDefault="0065429B" w:rsidP="0065429B">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Arhitektuurilised, ehituslikud ja kujunduslikud tingimused</w:t>
            </w:r>
            <w:r>
              <w:rPr>
                <w:rFonts w:ascii="Times New Roman" w:hAnsi="Times New Roman" w:cs="Times New Roman"/>
                <w:u w:val="single"/>
              </w:rPr>
              <w:t>:</w:t>
            </w:r>
            <w:r w:rsidRPr="009A20CE">
              <w:rPr>
                <w:rFonts w:ascii="Times New Roman" w:hAnsi="Times New Roman" w:cs="Times New Roman"/>
                <w:u w:val="single"/>
              </w:rPr>
              <w:t xml:space="preserve"> </w:t>
            </w:r>
          </w:p>
        </w:tc>
        <w:tc>
          <w:tcPr>
            <w:tcW w:w="5523" w:type="dxa"/>
          </w:tcPr>
          <w:p w14:paraId="012431B8" w14:textId="07232FE7" w:rsidR="00D0477E" w:rsidRPr="00D0477E"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t xml:space="preserve">6.1. 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w:t>
            </w:r>
            <w:hyperlink r:id="rId14" w:history="1">
              <w:r w:rsidRPr="004E4A1A">
                <w:rPr>
                  <w:rStyle w:val="Hyperlink"/>
                  <w:rFonts w:ascii="Times New Roman" w:hAnsi="Times New Roman" w:cs="Times New Roman"/>
                </w:rPr>
                <w:t>Tallinna linna töökorraldus projekteerimistingimuste ja planeerimise valdkonnas</w:t>
              </w:r>
            </w:hyperlink>
            <w:r w:rsidRPr="00D0477E">
              <w:rPr>
                <w:rFonts w:ascii="Times New Roman" w:hAnsi="Times New Roman" w:cs="Times New Roman"/>
              </w:rPr>
              <w:t xml:space="preserve"> § 35 lõige 2).</w:t>
            </w:r>
          </w:p>
          <w:p w14:paraId="4EF3A028" w14:textId="77777777" w:rsidR="00C84627"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t>6.2. Uued hooned peavad olema kvaliteetse arhitektuurse lahendusega, mis arvestab ja täiendab asukohas väljakujunenud ning iseloomulike tunnustega keskkonda.</w:t>
            </w:r>
          </w:p>
          <w:p w14:paraId="64940B9A" w14:textId="60484107" w:rsidR="00D0477E" w:rsidRPr="00D0477E"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t>6.3.  Hoone projekteerimisel vältida ümbritsevasse keskkonda sobimatute arhitektuursete võtete, materjalide ja detailide kasutamist. Välisviimistluses kasutada naturaalseid, kvaliteetseid ja väärikaid materjale.  Piirkonnale mitteiseloomulike ja imiteerivate materjalide kasutamine (näiteks ümarpalk, klombitud kivi, katusekiviimitatsiooniga plekk, plastvooder, plastaknad, trapetsprofiilplekk jms) kasutamine ei ole lubatud.</w:t>
            </w:r>
          </w:p>
          <w:p w14:paraId="1E8DEFC9" w14:textId="77777777" w:rsidR="00D0477E" w:rsidRPr="00D0477E"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t>Ehitusprojekti koosseisus anda hoone värvilahendus, mis harmoneerub piirkonna hoonete värvilahendusega. Esitada välisviimistluse lahendus (viimistlusmaterjalid, toon ja värvikood).</w:t>
            </w:r>
          </w:p>
          <w:p w14:paraId="4634B2FB" w14:textId="77777777" w:rsidR="00D0477E" w:rsidRPr="00D0477E"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t>6.4.</w:t>
            </w:r>
            <w:r w:rsidRPr="00D0477E">
              <w:rPr>
                <w:rFonts w:ascii="Times New Roman" w:hAnsi="Times New Roman" w:cs="Times New Roman"/>
              </w:rPr>
              <w:tab/>
              <w:t>Projekti vaadetel näidata ära ehitise projekteeritavad kõrgused keskmisest maapinnast, lõikel ehitiste projekteeritavad kõrgused nii keskmisest maapinnast kui merepinnast (absoluutkõrgused EH2000).</w:t>
            </w:r>
          </w:p>
          <w:p w14:paraId="6EC33387" w14:textId="07FD1AD0" w:rsidR="00D0477E" w:rsidRPr="00D0477E"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lastRenderedPageBreak/>
              <w:t xml:space="preserve">6.5. 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r w:rsidR="00885AF1" w:rsidRPr="0032169C">
              <w:rPr>
                <w:rFonts w:ascii="Times New Roman" w:hAnsi="Times New Roman" w:cs="Times New Roman"/>
                <w:sz w:val="24"/>
                <w:szCs w:val="24"/>
              </w:rPr>
              <w:t>„</w:t>
            </w:r>
            <w:hyperlink r:id="rId15" w:history="1">
              <w:r w:rsidR="00885AF1" w:rsidRPr="0032169C">
                <w:rPr>
                  <w:rStyle w:val="Hyperlink"/>
                  <w:rFonts w:ascii="Times New Roman" w:hAnsi="Times New Roman" w:cs="Times New Roman"/>
                  <w:sz w:val="24"/>
                  <w:szCs w:val="24"/>
                </w:rPr>
                <w:t>Päikesepaneelid linnaruumis</w:t>
              </w:r>
            </w:hyperlink>
            <w:r w:rsidR="00885AF1" w:rsidRPr="0032169C">
              <w:rPr>
                <w:rFonts w:ascii="Times New Roman" w:hAnsi="Times New Roman" w:cs="Times New Roman"/>
                <w:sz w:val="24"/>
                <w:szCs w:val="24"/>
              </w:rPr>
              <w:t>“).</w:t>
            </w:r>
          </w:p>
          <w:p w14:paraId="519CB4E8" w14:textId="77777777" w:rsidR="00D0477E" w:rsidRPr="00D0477E" w:rsidRDefault="00D0477E" w:rsidP="00D0477E">
            <w:pPr>
              <w:tabs>
                <w:tab w:val="left" w:pos="684"/>
              </w:tabs>
              <w:spacing w:before="60"/>
              <w:jc w:val="both"/>
              <w:rPr>
                <w:rFonts w:ascii="Times New Roman" w:hAnsi="Times New Roman" w:cs="Times New Roman"/>
              </w:rPr>
            </w:pPr>
            <w:r w:rsidRPr="00D0477E">
              <w:rPr>
                <w:rFonts w:ascii="Times New Roman" w:hAnsi="Times New Roman" w:cs="Times New Roman"/>
              </w:rPr>
              <w:t>6.6. Kinnistule võib kavandada hoone arhitektuuriga sobiva ning naaberkinnistute piirete stiilist ja kõrgusest lähtuva piirdeaia ja väravad (kõrgusega kuni 1,5 meetrit maapinnast). Naaberkruntide piiril võivad olla võrkpiirded ja lähtuda naaberkinnistu piirete kõrgusest, kuid mitte kõrgem kui 1,5 meetrit. Läbipaistmatuid piirdeid mitte kavandada. Autoväravad ei tohi avaneda tänavale.</w:t>
            </w:r>
            <w:r w:rsidRPr="00D0477E">
              <w:rPr>
                <w:rFonts w:ascii="Times New Roman" w:hAnsi="Times New Roman" w:cs="Times New Roman"/>
              </w:rPr>
              <w:tab/>
            </w:r>
          </w:p>
          <w:p w14:paraId="651E46AD" w14:textId="03D513A8" w:rsidR="0065429B" w:rsidRPr="00BB3B93" w:rsidRDefault="0065429B" w:rsidP="00D0477E">
            <w:pPr>
              <w:tabs>
                <w:tab w:val="left" w:pos="684"/>
              </w:tabs>
              <w:spacing w:before="60"/>
              <w:jc w:val="both"/>
              <w:rPr>
                <w:rFonts w:ascii="Times New Roman" w:hAnsi="Times New Roman" w:cs="Times New Roman"/>
              </w:rPr>
            </w:pPr>
          </w:p>
        </w:tc>
      </w:tr>
      <w:tr w:rsidR="0065429B" w:rsidRPr="00C376C4" w14:paraId="12D7824F" w14:textId="77777777" w:rsidTr="002E6EDD">
        <w:tc>
          <w:tcPr>
            <w:tcW w:w="4116" w:type="dxa"/>
          </w:tcPr>
          <w:p w14:paraId="73EE9968" w14:textId="1EB5D879" w:rsidR="0065429B" w:rsidRDefault="0065429B" w:rsidP="0065429B">
            <w:pPr>
              <w:spacing w:before="120" w:after="120" w:line="259" w:lineRule="auto"/>
              <w:rPr>
                <w:rFonts w:ascii="Times New Roman" w:hAnsi="Times New Roman" w:cs="Times New Roman"/>
                <w:u w:val="single"/>
              </w:rPr>
            </w:pPr>
            <w:r>
              <w:rPr>
                <w:rFonts w:ascii="Times New Roman" w:eastAsia="Batang" w:hAnsi="Times New Roman" w:cs="Times New Roman"/>
                <w:bCs/>
              </w:rPr>
              <w:lastRenderedPageBreak/>
              <w:t>7</w:t>
            </w:r>
            <w:r w:rsidR="00973996">
              <w:rPr>
                <w:rFonts w:ascii="Times New Roman" w:eastAsia="Batang" w:hAnsi="Times New Roman" w:cs="Times New Roman"/>
                <w:bCs/>
              </w:rPr>
              <w:t>.</w:t>
            </w:r>
            <w:r>
              <w:rPr>
                <w:rFonts w:ascii="Times New Roman" w:eastAsia="Batang" w:hAnsi="Times New Roman" w:cs="Times New Roman"/>
                <w:bCs/>
              </w:rPr>
              <w:t xml:space="preserve"> </w:t>
            </w:r>
            <w:r>
              <w:rPr>
                <w:rFonts w:ascii="Times New Roman" w:hAnsi="Times New Roman" w:cs="Times New Roman"/>
                <w:u w:val="single"/>
              </w:rPr>
              <w:t>Maa- või veealal asuvate ehitiste teenindamiseks vajaliku ehitise võimalik asukoht:</w:t>
            </w:r>
          </w:p>
          <w:p w14:paraId="340F6DD2" w14:textId="77777777" w:rsidR="000231A6" w:rsidRDefault="000231A6" w:rsidP="0065429B">
            <w:pPr>
              <w:spacing w:before="120" w:after="120"/>
              <w:rPr>
                <w:rFonts w:ascii="Times New Roman" w:hAnsi="Times New Roman" w:cs="Times New Roman"/>
              </w:rPr>
            </w:pPr>
          </w:p>
          <w:p w14:paraId="29AF49A0" w14:textId="1733AA0D" w:rsidR="0065429B" w:rsidRPr="00405B33" w:rsidRDefault="0065429B" w:rsidP="0065429B">
            <w:pPr>
              <w:spacing w:before="120" w:after="120"/>
              <w:rPr>
                <w:rFonts w:ascii="Times New Roman" w:hAnsi="Times New Roman" w:cs="Times New Roman"/>
                <w:u w:val="single"/>
              </w:rPr>
            </w:pPr>
            <w:r w:rsidRPr="00405B33">
              <w:rPr>
                <w:rFonts w:ascii="Times New Roman" w:hAnsi="Times New Roman" w:cs="Times New Roman"/>
              </w:rPr>
              <w:t>8</w:t>
            </w:r>
            <w:r w:rsidR="00973996">
              <w:rPr>
                <w:rFonts w:ascii="Times New Roman" w:hAnsi="Times New Roman" w:cs="Times New Roman"/>
              </w:rPr>
              <w:t xml:space="preserve">. </w:t>
            </w:r>
            <w:r w:rsidRPr="00405B33">
              <w:rPr>
                <w:rFonts w:ascii="Times New Roman" w:hAnsi="Times New Roman" w:cs="Times New Roman"/>
                <w:u w:val="single"/>
              </w:rPr>
              <w:t>Ehitusuuringu tegemise vajadus:</w:t>
            </w:r>
          </w:p>
          <w:p w14:paraId="2D64F366" w14:textId="77777777" w:rsidR="00B016E5" w:rsidRPr="00412DC0" w:rsidRDefault="00B016E5" w:rsidP="0065429B">
            <w:pPr>
              <w:spacing w:before="120" w:after="120" w:line="259" w:lineRule="auto"/>
              <w:rPr>
                <w:rFonts w:ascii="Times New Roman" w:hAnsi="Times New Roman" w:cs="Times New Roman"/>
                <w:u w:val="single"/>
              </w:rPr>
            </w:pPr>
          </w:p>
          <w:p w14:paraId="64747316" w14:textId="132F7352" w:rsidR="0065429B" w:rsidRDefault="0065429B" w:rsidP="0065429B">
            <w:pPr>
              <w:rPr>
                <w:rFonts w:ascii="Times New Roman" w:hAnsi="Times New Roman" w:cs="Times New Roman"/>
                <w:u w:val="single"/>
              </w:rPr>
            </w:pPr>
            <w:r w:rsidRPr="00246C8D">
              <w:rPr>
                <w:rFonts w:ascii="Times New Roman" w:hAnsi="Times New Roman" w:cs="Times New Roman"/>
                <w:color w:val="000000" w:themeColor="text1"/>
              </w:rPr>
              <w:t>9</w:t>
            </w:r>
            <w:r>
              <w:rPr>
                <w:rFonts w:ascii="Times New Roman" w:hAnsi="Times New Roman" w:cs="Times New Roman"/>
                <w:color w:val="000000" w:themeColor="text1"/>
              </w:rPr>
              <w:t>.</w:t>
            </w:r>
            <w:r w:rsidRPr="00246C8D">
              <w:rPr>
                <w:rFonts w:ascii="Times New Roman" w:hAnsi="Times New Roman" w:cs="Times New Roman"/>
                <w:color w:val="000000" w:themeColor="text1"/>
              </w:rPr>
              <w:t xml:space="preserve">  </w:t>
            </w:r>
            <w:r w:rsidRPr="00CB3519">
              <w:rPr>
                <w:rFonts w:ascii="Times New Roman" w:hAnsi="Times New Roman" w:cs="Times New Roman"/>
                <w:u w:val="single"/>
              </w:rPr>
              <w:t xml:space="preserve">Haljastuse, heakorra ja liikluskorralduse </w:t>
            </w:r>
          </w:p>
          <w:p w14:paraId="4344C20A" w14:textId="191C7F08" w:rsidR="0039333A" w:rsidRPr="002D10D1" w:rsidRDefault="0039333A" w:rsidP="0065429B">
            <w:pPr>
              <w:rPr>
                <w:rFonts w:ascii="Times New Roman" w:hAnsi="Times New Roman" w:cs="Times New Roman"/>
              </w:rPr>
            </w:pPr>
            <w:r>
              <w:rPr>
                <w:rFonts w:ascii="Times New Roman" w:hAnsi="Times New Roman" w:cs="Times New Roman"/>
                <w:u w:val="single"/>
              </w:rPr>
              <w:t>põhimõtted:</w:t>
            </w:r>
          </w:p>
          <w:p w14:paraId="1DE7F77D" w14:textId="3731E554" w:rsidR="0065429B" w:rsidRPr="00C376C4" w:rsidRDefault="0065429B" w:rsidP="0065429B">
            <w:pPr>
              <w:spacing w:before="120" w:after="120" w:line="259" w:lineRule="auto"/>
              <w:rPr>
                <w:rFonts w:ascii="Times New Roman" w:hAnsi="Times New Roman" w:cs="Times New Roman"/>
              </w:rPr>
            </w:pPr>
          </w:p>
        </w:tc>
        <w:tc>
          <w:tcPr>
            <w:tcW w:w="5523" w:type="dxa"/>
          </w:tcPr>
          <w:p w14:paraId="34E80A30" w14:textId="5D763877" w:rsidR="00EB1E84" w:rsidRDefault="00D0477E" w:rsidP="000B4D4F">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Vastavalt võrguvaldajate tehnilistele tingimustele</w:t>
            </w:r>
          </w:p>
          <w:p w14:paraId="7A7C5BC1" w14:textId="77777777" w:rsidR="00D0477E" w:rsidRDefault="00D0477E" w:rsidP="000B4D4F">
            <w:pPr>
              <w:pStyle w:val="ListParagraph"/>
              <w:spacing w:before="120" w:after="120"/>
              <w:ind w:left="0"/>
              <w:contextualSpacing w:val="0"/>
              <w:jc w:val="both"/>
              <w:rPr>
                <w:rFonts w:ascii="Times New Roman" w:hAnsi="Times New Roman" w:cs="Times New Roman"/>
              </w:rPr>
            </w:pPr>
          </w:p>
          <w:p w14:paraId="0E7C6ECD" w14:textId="77777777" w:rsidR="00D0477E" w:rsidRDefault="00D0477E" w:rsidP="000B4D4F">
            <w:pPr>
              <w:pStyle w:val="ListParagraph"/>
              <w:spacing w:before="120" w:after="120"/>
              <w:ind w:left="0"/>
              <w:contextualSpacing w:val="0"/>
              <w:jc w:val="both"/>
              <w:rPr>
                <w:rFonts w:ascii="Times New Roman" w:hAnsi="Times New Roman" w:cs="Times New Roman"/>
              </w:rPr>
            </w:pPr>
          </w:p>
          <w:p w14:paraId="248644F5" w14:textId="4D937623" w:rsidR="00B016E5" w:rsidRDefault="0002573F" w:rsidP="000B4D4F">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w:t>
            </w:r>
          </w:p>
          <w:p w14:paraId="636C8DF7" w14:textId="77777777" w:rsidR="0002573F" w:rsidRDefault="0002573F" w:rsidP="0002573F">
            <w:pPr>
              <w:spacing w:after="160"/>
              <w:jc w:val="both"/>
              <w:rPr>
                <w:rFonts w:ascii="Times New Roman" w:hAnsi="Times New Roman" w:cs="Times New Roman"/>
              </w:rPr>
            </w:pPr>
          </w:p>
          <w:p w14:paraId="0EBE9CA4" w14:textId="77777777" w:rsidR="00D0477E" w:rsidRDefault="0065429B" w:rsidP="00D0477E">
            <w:pPr>
              <w:jc w:val="both"/>
            </w:pPr>
            <w:r>
              <w:rPr>
                <w:rFonts w:ascii="Times New Roman" w:hAnsi="Times New Roman" w:cs="Times New Roman"/>
              </w:rPr>
              <w:t xml:space="preserve">9.1. </w:t>
            </w:r>
            <w:r w:rsidRPr="002D10D1">
              <w:rPr>
                <w:rFonts w:ascii="Times New Roman" w:hAnsi="Times New Roman" w:cs="Times New Roman"/>
              </w:rPr>
              <w:t>Ehitustööde teostamisel ja haljastuse kavandamisel arvestada Tallinna Keskkonna- ja Kommunaalameti tingimusi (vt lisa 1)</w:t>
            </w:r>
            <w:r w:rsidR="00E41A60" w:rsidRPr="00580BBF">
              <w:rPr>
                <w:rFonts w:ascii="Times New Roman" w:hAnsi="Times New Roman" w:cs="Times New Roman"/>
              </w:rPr>
              <w:t xml:space="preserve"> ning heakorra osas Tallinna Strateegiakeskuse tingimusi (vt lisa 2)</w:t>
            </w:r>
            <w:r w:rsidR="00E41A60">
              <w:rPr>
                <w:rFonts w:ascii="Times New Roman" w:hAnsi="Times New Roman" w:cs="Times New Roman"/>
              </w:rPr>
              <w:t>.</w:t>
            </w:r>
            <w:r w:rsidR="00D0477E">
              <w:t xml:space="preserve"> </w:t>
            </w:r>
          </w:p>
          <w:p w14:paraId="72744358" w14:textId="1CA55BC7" w:rsidR="00D0477E" w:rsidRPr="00D0477E" w:rsidRDefault="00D0477E" w:rsidP="00D0477E">
            <w:pPr>
              <w:jc w:val="both"/>
              <w:rPr>
                <w:rFonts w:ascii="Times New Roman" w:hAnsi="Times New Roman" w:cs="Times New Roman"/>
              </w:rPr>
            </w:pPr>
            <w:r w:rsidRPr="00D0477E">
              <w:rPr>
                <w:rFonts w:ascii="Times New Roman" w:hAnsi="Times New Roman" w:cs="Times New Roman"/>
              </w:rPr>
              <w:t>Lahendada vertikaalplaneerimine ja sademevee ärajuhtimine omal kinnistul, olemasoleva maapinna kõrgusi muuta võimalikult vähe. Sademevee juhtimine naaberkinnistutele on keelatud.</w:t>
            </w:r>
          </w:p>
          <w:p w14:paraId="714873B0" w14:textId="77777777" w:rsidR="00D0477E" w:rsidRPr="00D0477E" w:rsidRDefault="00D0477E" w:rsidP="00D0477E">
            <w:pPr>
              <w:jc w:val="both"/>
              <w:rPr>
                <w:rFonts w:ascii="Times New Roman" w:hAnsi="Times New Roman" w:cs="Times New Roman"/>
              </w:rPr>
            </w:pPr>
            <w:r w:rsidRPr="00D0477E">
              <w:rPr>
                <w:rFonts w:ascii="Times New Roman" w:hAnsi="Times New Roman" w:cs="Times New Roman"/>
              </w:rPr>
              <w:t>Säilitada kinnistul asuv vääruslik kõrghaljastus ning kavandada krundile piirkonnale iseloomuliku suurusega haljastud ala.</w:t>
            </w:r>
          </w:p>
          <w:p w14:paraId="038B165C" w14:textId="77777777" w:rsidR="00D0477E" w:rsidRPr="00D0477E" w:rsidRDefault="00D0477E" w:rsidP="00D0477E">
            <w:pPr>
              <w:jc w:val="both"/>
              <w:rPr>
                <w:rFonts w:ascii="Times New Roman" w:hAnsi="Times New Roman" w:cs="Times New Roman"/>
              </w:rPr>
            </w:pPr>
            <w:r w:rsidRPr="00D0477E">
              <w:rPr>
                <w:rFonts w:ascii="Times New Roman" w:hAnsi="Times New Roman" w:cs="Times New Roman"/>
              </w:rPr>
              <w:t>Jäätmekonteinerite asukoht kavandada kinnistule varjatud kujul, soovitavalt hoonesse või piirde taha (puhverhaljastusega piirist eraldatuna) kõvakatendiga alale, jäätmekonteinerite asukoht tähistada asendiplaanil. Naaberkinnistust eraldada jäätmekonteinerid haljaspuhvriga.</w:t>
            </w:r>
          </w:p>
          <w:p w14:paraId="14AB7A8E" w14:textId="09E57ECC" w:rsidR="0039333A" w:rsidRDefault="00D0477E" w:rsidP="00D0477E">
            <w:pPr>
              <w:spacing w:after="160"/>
              <w:jc w:val="both"/>
              <w:rPr>
                <w:rFonts w:ascii="Times New Roman" w:hAnsi="Times New Roman" w:cs="Times New Roman"/>
              </w:rPr>
            </w:pPr>
            <w:r w:rsidRPr="00D0477E">
              <w:rPr>
                <w:rFonts w:ascii="Times New Roman" w:hAnsi="Times New Roman" w:cs="Times New Roman"/>
              </w:rPr>
              <w:t>Parkimise kavandamisel lähtuda ehitusprojekti koostamise ajal parkimisele kehtivatest nõuetest.</w:t>
            </w:r>
          </w:p>
          <w:p w14:paraId="52F16C60" w14:textId="0167B448" w:rsidR="0065429B" w:rsidRPr="0082557E" w:rsidRDefault="0065429B" w:rsidP="00B016E5">
            <w:pPr>
              <w:spacing w:after="160" w:line="259" w:lineRule="auto"/>
              <w:jc w:val="both"/>
              <w:rPr>
                <w:rFonts w:ascii="Times New Roman" w:hAnsi="Times New Roman" w:cs="Times New Roman"/>
              </w:rPr>
            </w:pPr>
          </w:p>
        </w:tc>
      </w:tr>
    </w:tbl>
    <w:p w14:paraId="1CF7F96A" w14:textId="77777777" w:rsidR="00AE43CA" w:rsidRDefault="00051E09" w:rsidP="00A952A0">
      <w:pPr>
        <w:spacing w:before="120" w:after="0" w:line="240" w:lineRule="auto"/>
        <w:jc w:val="both"/>
        <w:rPr>
          <w:rFonts w:ascii="Times New Roman" w:hAnsi="Times New Roman" w:cs="Times New Roman"/>
          <w:b/>
          <w:bCs/>
          <w:color w:val="000000" w:themeColor="text1"/>
        </w:rPr>
      </w:pPr>
      <w:r w:rsidRPr="00C376C4">
        <w:rPr>
          <w:rFonts w:ascii="Times New Roman" w:hAnsi="Times New Roman" w:cs="Times New Roman"/>
          <w:b/>
          <w:bCs/>
          <w:color w:val="000000" w:themeColor="text1"/>
        </w:rPr>
        <w:t>Ehitusprojekt peab vastama projekteerimistingimustes ja lisades toodud näitajatele, põhimõtetele ja tingimustele. Esitada nõuete täitmise kohta võrdlustabel.</w:t>
      </w:r>
      <w:r w:rsidR="0000567C">
        <w:rPr>
          <w:rFonts w:ascii="Times New Roman" w:hAnsi="Times New Roman" w:cs="Times New Roman"/>
          <w:b/>
          <w:bCs/>
          <w:color w:val="000000" w:themeColor="text1"/>
        </w:rPr>
        <w:t xml:space="preserve"> </w:t>
      </w:r>
    </w:p>
    <w:p w14:paraId="1A1ECC6D" w14:textId="77777777" w:rsidR="009E479C" w:rsidRDefault="009E479C" w:rsidP="00A952A0">
      <w:pPr>
        <w:spacing w:before="120" w:after="0" w:line="240" w:lineRule="auto"/>
        <w:jc w:val="both"/>
        <w:rPr>
          <w:rFonts w:ascii="Times New Roman" w:hAnsi="Times New Roman" w:cs="Times New Roman"/>
          <w:b/>
          <w:bCs/>
          <w:color w:val="000000" w:themeColor="text1"/>
        </w:rPr>
      </w:pPr>
    </w:p>
    <w:p w14:paraId="41230520" w14:textId="74F9D887" w:rsidR="00412DC0" w:rsidRPr="00991EB4" w:rsidRDefault="00991EB4" w:rsidP="00991EB4">
      <w:pPr>
        <w:numPr>
          <w:ilvl w:val="0"/>
          <w:numId w:val="6"/>
        </w:numPr>
        <w:spacing w:before="240" w:after="0" w:line="240" w:lineRule="auto"/>
        <w:ind w:left="284" w:hanging="284"/>
        <w:contextualSpacing/>
        <w:jc w:val="both"/>
        <w:rPr>
          <w:rFonts w:ascii="Times New Roman" w:hAnsi="Times New Roman" w:cs="Times New Roman"/>
          <w:i/>
          <w:strike/>
        </w:rPr>
      </w:pPr>
      <w:r w:rsidRPr="009A20CE">
        <w:rPr>
          <w:rFonts w:ascii="Times New Roman" w:hAnsi="Times New Roman" w:cs="Times New Roman"/>
          <w:b/>
        </w:rPr>
        <w:t>Vormistuslikud nõuded ehitusprojekti koostamiseks:</w:t>
      </w:r>
    </w:p>
    <w:p w14:paraId="18D60EB9" w14:textId="647BEC92" w:rsidR="00E3546F" w:rsidRPr="003323D5" w:rsidRDefault="00E3546F" w:rsidP="00E3546F">
      <w:pPr>
        <w:spacing w:before="120" w:after="0" w:line="240" w:lineRule="auto"/>
        <w:jc w:val="both"/>
        <w:rPr>
          <w:rFonts w:ascii="Times New Roman" w:eastAsia="Batang" w:hAnsi="Times New Roman" w:cs="Times New Roman"/>
          <w:b/>
          <w:bCs/>
          <w:i/>
          <w:color w:val="00B050"/>
        </w:rPr>
      </w:pPr>
      <w:r w:rsidRPr="00DF446D">
        <w:rPr>
          <w:rFonts w:ascii="Times New Roman" w:hAnsi="Times New Roman" w:cs="Times New Roman"/>
        </w:rPr>
        <w:t xml:space="preserve">Ehitusprojekt koostada vastavalt </w:t>
      </w:r>
      <w:r w:rsidRPr="00DF446D">
        <w:rPr>
          <w:rFonts w:ascii="Times New Roman" w:eastAsia="Batang" w:hAnsi="Times New Roman" w:cs="Times New Roman"/>
          <w:bCs/>
        </w:rPr>
        <w:t>majandus- ja taristuministri 17.07.2015 määrusele nr 97 „</w:t>
      </w:r>
      <w:hyperlink r:id="rId16" w:history="1">
        <w:r w:rsidRPr="00DF446D">
          <w:rPr>
            <w:rStyle w:val="Hyperlink"/>
            <w:rFonts w:ascii="Times New Roman" w:eastAsia="Batang" w:hAnsi="Times New Roman" w:cs="Times New Roman"/>
            <w:bCs/>
          </w:rPr>
          <w:t>Nõuded ehitusprojektile</w:t>
        </w:r>
      </w:hyperlink>
      <w:r w:rsidRPr="00DF446D">
        <w:rPr>
          <w:rFonts w:ascii="Times New Roman" w:eastAsia="Batang" w:hAnsi="Times New Roman" w:cs="Times New Roman"/>
          <w:bCs/>
        </w:rPr>
        <w:t>“,</w:t>
      </w:r>
      <w:r w:rsidRPr="00DF446D">
        <w:rPr>
          <w:rFonts w:ascii="Times New Roman" w:eastAsia="Batang" w:hAnsi="Times New Roman" w:cs="Times New Roman"/>
        </w:rPr>
        <w:t xml:space="preserve"> </w:t>
      </w:r>
      <w:r w:rsidRPr="00DF446D">
        <w:rPr>
          <w:rFonts w:ascii="Times New Roman" w:eastAsia="Batang" w:hAnsi="Times New Roman" w:cs="Times New Roman"/>
          <w:bCs/>
        </w:rPr>
        <w:t>Eesti standarditele EVS 932:2017 “Ehitusprojekt“</w:t>
      </w:r>
      <w:r w:rsidRPr="00DF446D">
        <w:rPr>
          <w:rFonts w:ascii="Times New Roman" w:hAnsi="Times New Roman" w:cs="Times New Roman"/>
        </w:rPr>
        <w:t xml:space="preserve"> ja</w:t>
      </w:r>
      <w:r w:rsidRPr="00DF446D">
        <w:rPr>
          <w:rFonts w:ascii="Times New Roman" w:eastAsia="Batang" w:hAnsi="Times New Roman" w:cs="Times New Roman"/>
          <w:bCs/>
        </w:rPr>
        <w:t xml:space="preserve"> EVS 843:2016 „Linnatänavad“</w:t>
      </w:r>
      <w:r w:rsidRPr="00DF446D">
        <w:rPr>
          <w:rFonts w:ascii="Times New Roman" w:eastAsia="Batang" w:hAnsi="Times New Roman" w:cs="Times New Roman"/>
        </w:rPr>
        <w:t>,</w:t>
      </w:r>
      <w:r w:rsidRPr="00DF446D">
        <w:rPr>
          <w:rFonts w:ascii="Times New Roman" w:eastAsia="Batang" w:hAnsi="Times New Roman" w:cs="Times New Roman"/>
          <w:bCs/>
        </w:rPr>
        <w:t xml:space="preserve"> </w:t>
      </w:r>
      <w:r w:rsidRPr="00DF446D">
        <w:rPr>
          <w:rFonts w:ascii="Times New Roman" w:eastAsia="Batang" w:hAnsi="Times New Roman" w:cs="Times New Roman"/>
          <w:bCs/>
          <w:spacing w:val="-5"/>
        </w:rPr>
        <w:t>siseministri 30.03.2017 määrusele nr 17 „</w:t>
      </w:r>
      <w:hyperlink r:id="rId17" w:history="1">
        <w:r w:rsidRPr="00DF446D">
          <w:rPr>
            <w:rStyle w:val="Hyperlink"/>
            <w:rFonts w:ascii="Times New Roman" w:eastAsia="Batang" w:hAnsi="Times New Roman" w:cs="Times New Roman"/>
            <w:bCs/>
            <w:spacing w:val="-5"/>
          </w:rPr>
          <w:t>Ehitisele esitatavad tuleohutusnõuded ja nõuded tuletõrje veevarustusele</w:t>
        </w:r>
      </w:hyperlink>
      <w:r w:rsidRPr="00DF446D">
        <w:rPr>
          <w:rFonts w:ascii="Times New Roman" w:eastAsia="Batang" w:hAnsi="Times New Roman" w:cs="Times New Roman"/>
          <w:bCs/>
          <w:spacing w:val="-5"/>
        </w:rPr>
        <w:t>“</w:t>
      </w:r>
      <w:r>
        <w:rPr>
          <w:rFonts w:ascii="Times New Roman" w:eastAsia="Batang" w:hAnsi="Times New Roman" w:cs="Times New Roman"/>
          <w:bCs/>
          <w:spacing w:val="-5"/>
        </w:rPr>
        <w:t>.</w:t>
      </w:r>
      <w:r>
        <w:rPr>
          <w:rFonts w:ascii="Times New Roman" w:eastAsia="Batang" w:hAnsi="Times New Roman" w:cs="Times New Roman"/>
          <w:b/>
          <w:bCs/>
          <w:i/>
          <w:color w:val="00B050"/>
        </w:rPr>
        <w:t xml:space="preserve"> </w:t>
      </w:r>
    </w:p>
    <w:p w14:paraId="66FF8694" w14:textId="77777777" w:rsidR="00E3546F" w:rsidRPr="00DF446D" w:rsidRDefault="00E3546F" w:rsidP="00E3546F">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lastRenderedPageBreak/>
        <w:t>Ehitusprojekti koostamisel arvestada ettevõtlus- ja infotehnoloogiaministri 11.12.2018 määrusega nr 63 „</w:t>
      </w:r>
      <w:hyperlink r:id="rId18" w:history="1">
        <w:r w:rsidRPr="00DF446D">
          <w:rPr>
            <w:rStyle w:val="Hyperlink"/>
            <w:rFonts w:ascii="Times New Roman" w:eastAsia="Times New Roman" w:hAnsi="Times New Roman" w:cs="Times New Roman"/>
          </w:rPr>
          <w:t>Hoone energiatõhususe miinimumnõuded</w:t>
        </w:r>
      </w:hyperlink>
      <w:r w:rsidRPr="00DF446D">
        <w:rPr>
          <w:rStyle w:val="Hyperlink"/>
          <w:rFonts w:ascii="Times New Roman" w:eastAsia="Times New Roman" w:hAnsi="Times New Roman" w:cs="Times New Roman"/>
          <w:vertAlign w:val="superscript"/>
        </w:rPr>
        <w:t>1</w:t>
      </w:r>
      <w:r w:rsidRPr="00DF446D">
        <w:rPr>
          <w:rFonts w:ascii="Times New Roman" w:eastAsia="Times New Roman" w:hAnsi="Times New Roman" w:cs="Times New Roman"/>
        </w:rPr>
        <w:t>“ ja Eesti standardiga EVS-EN 16798-1:2019 „Hoonete energiatõhusus. Hoonete ventilatsioon. Osa 1: Sisekeskkonna lähteandmed hoonete energiatõhususe projekteerimiseks ja hindamiseks, lähtudes siseõhu kvaliteedist, soojuslikust keskkonnast, valgustusest ja akustikast. Moodul M1-6“.</w:t>
      </w:r>
    </w:p>
    <w:p w14:paraId="73DABE85" w14:textId="77777777" w:rsidR="00E3546F" w:rsidRPr="00E72D97" w:rsidRDefault="00E3546F" w:rsidP="00E3546F">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t>Hoone tehnilised andmed esitada vastavalt majandus- ja taristuministri 05.06.2015 määrusele nr 57 „</w:t>
      </w:r>
      <w:hyperlink r:id="rId19" w:history="1">
        <w:r w:rsidRPr="00DF446D">
          <w:rPr>
            <w:rStyle w:val="Hyperlink"/>
            <w:rFonts w:ascii="Times New Roman" w:eastAsia="Times New Roman" w:hAnsi="Times New Roman" w:cs="Times New Roman"/>
          </w:rPr>
          <w:t>Ehitise tehniliste andmete loetelu ja arvestamise alused</w:t>
        </w:r>
      </w:hyperlink>
      <w:r w:rsidRPr="00DF446D">
        <w:rPr>
          <w:rFonts w:ascii="Times New Roman" w:eastAsia="Times New Roman" w:hAnsi="Times New Roman" w:cs="Times New Roman"/>
        </w:rPr>
        <w:t>“ võrdleval kujul: olemasolev, projekteeritud.</w:t>
      </w:r>
    </w:p>
    <w:p w14:paraId="29CBDD98" w14:textId="07DE12ED" w:rsidR="00E3546F" w:rsidRDefault="00E3546F" w:rsidP="00E3546F">
      <w:pPr>
        <w:jc w:val="both"/>
        <w:rPr>
          <w:rFonts w:ascii="Times New Roman" w:hAnsi="Times New Roman" w:cs="Times New Roman"/>
          <w:b/>
          <w:bCs/>
          <w:i/>
          <w:iCs/>
          <w:color w:val="00B050"/>
        </w:rPr>
      </w:pPr>
      <w:r w:rsidRPr="007C5EA9">
        <w:rPr>
          <w:rFonts w:ascii="Times New Roman" w:hAnsi="Times New Roman" w:cs="Times New Roman"/>
        </w:rPr>
        <w:t xml:space="preserve">Hoonesse eluruumi kavandamisel lähtuda ehitusprojekti koostamisel majandus- ja taristuministri 02.07.2015 määrusest nr 85 </w:t>
      </w:r>
      <w:r>
        <w:rPr>
          <w:rFonts w:ascii="Times New Roman" w:hAnsi="Times New Roman" w:cs="Times New Roman"/>
        </w:rPr>
        <w:t>„</w:t>
      </w:r>
      <w:hyperlink r:id="rId20" w:history="1">
        <w:r w:rsidRPr="00BA3E40">
          <w:rPr>
            <w:rStyle w:val="Hyperlink"/>
            <w:rFonts w:ascii="Times New Roman" w:eastAsia="Batang" w:hAnsi="Times New Roman" w:cs="Times New Roman"/>
            <w:bCs/>
            <w:spacing w:val="-5"/>
          </w:rPr>
          <w:t>Eluruumile esitatavad nõuded</w:t>
        </w:r>
      </w:hyperlink>
      <w:r>
        <w:rPr>
          <w:rFonts w:ascii="Times New Roman" w:hAnsi="Times New Roman" w:cs="Times New Roman"/>
        </w:rPr>
        <w:t>“</w:t>
      </w:r>
      <w:r w:rsidR="005F55E5">
        <w:rPr>
          <w:rFonts w:ascii="Times New Roman" w:hAnsi="Times New Roman" w:cs="Times New Roman"/>
        </w:rPr>
        <w:t>.</w:t>
      </w:r>
    </w:p>
    <w:p w14:paraId="0D00CBA4" w14:textId="77777777" w:rsidR="00E3546F" w:rsidRPr="00E72D97" w:rsidRDefault="00E3546F" w:rsidP="00E3546F">
      <w:pPr>
        <w:jc w:val="both"/>
        <w:rPr>
          <w:rFonts w:ascii="Times New Roman" w:hAnsi="Times New Roman" w:cs="Times New Roman"/>
          <w:b/>
          <w:bCs/>
          <w:i/>
          <w:iCs/>
          <w:color w:val="00B050"/>
        </w:rPr>
      </w:pPr>
      <w:r w:rsidRPr="00DF446D">
        <w:rPr>
          <w:rFonts w:ascii="Times New Roman" w:eastAsia="Batang" w:hAnsi="Times New Roman" w:cs="Times New Roman"/>
        </w:rPr>
        <w:t>Hoones tuleb tagada nõuetekohane tervislik sisekliima. Standarditele vastava projekti koostamine loob eelduse, et ehitamisel on järgitud head tava ja ehitis vastab nõuetele.</w:t>
      </w:r>
    </w:p>
    <w:p w14:paraId="729107A0"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Hoone välispiirde konstruktsioonide projekteerimisel sh akende valikul arvestada sotsiaalministri 04.03.2002 määruse nr 42 „</w:t>
      </w:r>
      <w:hyperlink r:id="rId21" w:history="1">
        <w:r w:rsidRPr="00DF446D">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DF446D">
        <w:rPr>
          <w:rFonts w:ascii="Times New Roman" w:eastAsia="Times New Roman" w:hAnsi="Times New Roman" w:cs="Times New Roman"/>
          <w:spacing w:val="-5"/>
        </w:rPr>
        <w:t>“ nõuetega.</w:t>
      </w:r>
    </w:p>
    <w:p w14:paraId="40DE760B"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Ehitusprojekti koosseisus esitada</w:t>
      </w:r>
      <w:r w:rsidRPr="00DF446D">
        <w:rPr>
          <w:rFonts w:ascii="Times New Roman" w:hAnsi="Times New Roman" w:cs="Times New Roman"/>
          <w:lang w:eastAsia="et-EE"/>
        </w:rPr>
        <w:t xml:space="preserve"> projekteeritava kandekonstruktsiooni insenertehniline lahendus</w:t>
      </w:r>
      <w:r w:rsidRPr="00DF446D">
        <w:rPr>
          <w:rFonts w:ascii="Times New Roman" w:eastAsia="Times New Roman" w:hAnsi="Times New Roman" w:cs="Times New Roman"/>
          <w:spacing w:val="-5"/>
        </w:rPr>
        <w:t xml:space="preserve"> ning insenertehnilised lahendused hoone tehnosüsteemide osas. Projekt sh projekti eriosad peavad olema</w:t>
      </w:r>
      <w:r w:rsidRPr="00DF446D">
        <w:rPr>
          <w:rFonts w:ascii="Times New Roman" w:hAnsi="Times New Roman" w:cs="Times New Roman"/>
          <w:lang w:eastAsia="et-EE"/>
        </w:rPr>
        <w:t xml:space="preserve"> </w:t>
      </w:r>
      <w:r w:rsidRPr="00DF446D">
        <w:rPr>
          <w:rFonts w:ascii="Times New Roman" w:eastAsia="Times New Roman" w:hAnsi="Times New Roman" w:cs="Times New Roman"/>
          <w:spacing w:val="-5"/>
        </w:rPr>
        <w:t>pädeva isiku poolt koostatud ja allkirjastatud.</w:t>
      </w:r>
    </w:p>
    <w:p w14:paraId="316353A5"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Esitada situatsiooniskeem M 1:2000 ja asendiplaan litsentseeritud geodeesiafirma poolt valmistatud mitte üle ühe aasta vanusel topo-geodeetilisel alusplaanil M 1:500, millele on kantud nii maapealsed kui maa-alused tehnovõrgud, maakasutuse piirid ja geodeetilise põhivõrgu punktid.</w:t>
      </w:r>
    </w:p>
    <w:p w14:paraId="4A8CBE01"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22" w:history="1">
        <w:r w:rsidRPr="00DF446D">
          <w:rPr>
            <w:rStyle w:val="Hyperlink"/>
            <w:rFonts w:ascii="Times New Roman" w:eastAsia="Times New Roman" w:hAnsi="Times New Roman" w:cs="Times New Roman"/>
            <w:spacing w:val="-5"/>
          </w:rPr>
          <w:t>Ehitise tehniliste andmete loetelu ja arvestamise alused</w:t>
        </w:r>
      </w:hyperlink>
      <w:r w:rsidRPr="00DF446D">
        <w:rPr>
          <w:rFonts w:ascii="Times New Roman" w:eastAsia="Times New Roman" w:hAnsi="Times New Roman" w:cs="Times New Roman"/>
          <w:spacing w:val="-5"/>
        </w:rPr>
        <w:t>“.</w:t>
      </w:r>
    </w:p>
    <w:p w14:paraId="409F2D68" w14:textId="54B9B019" w:rsidR="005E13AF" w:rsidRDefault="00E3546F" w:rsidP="00282DB9">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t>Esitada projekteeritavate katendite lahendus ja vastavad lõiked. Lahendada vertikaalplaneerimine ja sademevee ära juhtimine.</w:t>
      </w:r>
    </w:p>
    <w:p w14:paraId="5534A3E1" w14:textId="77777777" w:rsidR="00282DB9" w:rsidRPr="00DF446D" w:rsidRDefault="00282DB9" w:rsidP="00E3546F">
      <w:pPr>
        <w:spacing w:before="120" w:after="0" w:line="240" w:lineRule="auto"/>
        <w:jc w:val="both"/>
        <w:rPr>
          <w:rFonts w:ascii="Times New Roman" w:eastAsia="Times New Roman" w:hAnsi="Times New Roman" w:cs="Times New Roman"/>
        </w:rPr>
      </w:pPr>
    </w:p>
    <w:p w14:paraId="20ED9602" w14:textId="2A3F7741" w:rsidR="00A952A0" w:rsidRPr="00E51C11" w:rsidRDefault="005C0E69" w:rsidP="00E51C11">
      <w:pPr>
        <w:pStyle w:val="ListParagraph"/>
        <w:numPr>
          <w:ilvl w:val="0"/>
          <w:numId w:val="6"/>
        </w:numPr>
        <w:spacing w:before="120" w:after="0" w:line="240" w:lineRule="auto"/>
        <w:jc w:val="both"/>
        <w:rPr>
          <w:rFonts w:ascii="Times New Roman" w:eastAsia="Times New Roman" w:hAnsi="Times New Roman" w:cs="Times New Roman"/>
          <w:i/>
          <w:iCs/>
          <w:color w:val="00B050"/>
          <w:spacing w:val="-5"/>
        </w:rPr>
      </w:pPr>
      <w:r w:rsidRPr="00E51C11">
        <w:rPr>
          <w:rFonts w:ascii="Times New Roman" w:eastAsia="Times New Roman" w:hAnsi="Times New Roman" w:cs="Times New Roman"/>
          <w:b/>
          <w:spacing w:val="-5"/>
        </w:rPr>
        <w:t>Tehn</w:t>
      </w:r>
      <w:r w:rsidR="00A952A0" w:rsidRPr="00E51C11">
        <w:rPr>
          <w:rFonts w:ascii="Times New Roman" w:eastAsia="Times New Roman" w:hAnsi="Times New Roman" w:cs="Times New Roman"/>
          <w:b/>
          <w:spacing w:val="-5"/>
        </w:rPr>
        <w:t xml:space="preserve">ovõrgud ja -seadmed: </w:t>
      </w:r>
    </w:p>
    <w:p w14:paraId="55A08FE2" w14:textId="77777777" w:rsidR="00A952A0" w:rsidRPr="009A20CE" w:rsidRDefault="00A952A0" w:rsidP="00A952A0">
      <w:pPr>
        <w:spacing w:before="120" w:after="0" w:line="240" w:lineRule="auto"/>
        <w:jc w:val="both"/>
        <w:rPr>
          <w:rFonts w:ascii="Times New Roman" w:eastAsia="Times New Roman" w:hAnsi="Times New Roman" w:cs="Times New Roman"/>
          <w:spacing w:val="-5"/>
        </w:rPr>
      </w:pPr>
      <w:r w:rsidRPr="009A20CE">
        <w:rPr>
          <w:rFonts w:ascii="Times New Roman" w:eastAsia="Times New Roman" w:hAnsi="Times New Roman" w:cs="Times New Roman"/>
          <w:spacing w:val="-5"/>
        </w:rPr>
        <w:t>Esitada tehnovõrkude koondplaan litsentseeritud geodeesiafirma poolt valmistatud mitte üle ühe aasta vanusel topo-geodeetilisel plaanil M 1:500, millele on kantud nii maapealsed kui maa-alused tehnovõrgud, maakasutuse piirid ja geodeetilise põhivõrgu punktid. Lahendus kanda geodeetilisele alusplaanile arvestades olemasolevate ja vajadusel kavandatavate tehnovõrkudega.</w:t>
      </w:r>
    </w:p>
    <w:p w14:paraId="582CDB76" w14:textId="25E03695" w:rsidR="00282DB9" w:rsidRPr="009A20CE" w:rsidRDefault="00A952A0" w:rsidP="00A952A0">
      <w:pPr>
        <w:spacing w:before="120" w:after="0" w:line="240" w:lineRule="auto"/>
        <w:jc w:val="both"/>
        <w:rPr>
          <w:rFonts w:ascii="Times New Roman" w:eastAsia="Times New Roman" w:hAnsi="Times New Roman" w:cs="Times New Roman"/>
          <w:spacing w:val="-5"/>
        </w:rPr>
      </w:pPr>
      <w:r w:rsidRPr="009A20CE">
        <w:rPr>
          <w:rFonts w:ascii="Times New Roman" w:eastAsia="Times New Roman" w:hAnsi="Times New Roman" w:cs="Times New Roman"/>
          <w:spacing w:val="-5"/>
        </w:rPr>
        <w:t>Vajalikud tehnovõrgud ja tehnosüsteemid lahendad</w:t>
      </w:r>
      <w:r w:rsidR="008B26B0" w:rsidRPr="00195F61">
        <w:rPr>
          <w:rFonts w:ascii="Times New Roman" w:eastAsia="Times New Roman" w:hAnsi="Times New Roman" w:cs="Times New Roman"/>
          <w:color w:val="000000" w:themeColor="text1"/>
          <w:spacing w:val="-5"/>
        </w:rPr>
        <w:t>a</w:t>
      </w:r>
      <w:r w:rsidRPr="009A20CE">
        <w:rPr>
          <w:rFonts w:ascii="Times New Roman" w:eastAsia="Times New Roman" w:hAnsi="Times New Roman" w:cs="Times New Roman"/>
          <w:spacing w:val="-5"/>
        </w:rPr>
        <w:t xml:space="preserve">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41E4277" w14:textId="454012C4" w:rsidR="004A6B43" w:rsidRPr="00E51C11" w:rsidRDefault="00A952A0" w:rsidP="00E51C11">
      <w:pPr>
        <w:pStyle w:val="ListParagraph"/>
        <w:numPr>
          <w:ilvl w:val="0"/>
          <w:numId w:val="6"/>
        </w:numPr>
        <w:spacing w:before="240" w:after="0" w:line="240" w:lineRule="auto"/>
        <w:jc w:val="both"/>
        <w:rPr>
          <w:rFonts w:ascii="Times New Roman" w:hAnsi="Times New Roman" w:cs="Times New Roman"/>
          <w:b/>
        </w:rPr>
      </w:pPr>
      <w:r w:rsidRPr="00E51C11">
        <w:rPr>
          <w:rFonts w:ascii="Times New Roman" w:hAnsi="Times New Roman" w:cs="Times New Roman"/>
          <w:b/>
        </w:rPr>
        <w:t>Koostöö:</w:t>
      </w:r>
    </w:p>
    <w:p w14:paraId="77E8CE3B" w14:textId="71BA1466" w:rsidR="004A6B43" w:rsidRDefault="004A6B43" w:rsidP="004A6B43">
      <w:pPr>
        <w:spacing w:before="120" w:after="0" w:line="240" w:lineRule="auto"/>
        <w:jc w:val="both"/>
        <w:rPr>
          <w:rFonts w:ascii="Times New Roman" w:eastAsia="Times New Roman" w:hAnsi="Times New Roman" w:cs="Times New Roman"/>
          <w:color w:val="000000" w:themeColor="text1"/>
          <w:spacing w:val="-5"/>
        </w:rPr>
      </w:pPr>
      <w:r w:rsidRPr="00195F61">
        <w:rPr>
          <w:rFonts w:ascii="Times New Roman" w:hAnsi="Times New Roman" w:cs="Times New Roman"/>
          <w:color w:val="000000" w:themeColor="text1"/>
        </w:rPr>
        <w:t xml:space="preserve">Ehitusprojekti koostamisel teha koostööd Nõmme Linnaosa Valitsusega, Tallinna Keskkonna- ja Kommunaalametiga, Tallinna Strateegiakeskusega  </w:t>
      </w:r>
      <w:r w:rsidRPr="00195F61">
        <w:rPr>
          <w:rFonts w:ascii="Times New Roman" w:eastAsia="Times New Roman" w:hAnsi="Times New Roman" w:cs="Times New Roman"/>
          <w:color w:val="000000" w:themeColor="text1"/>
          <w:spacing w:val="-5"/>
        </w:rPr>
        <w:t>ning ehitusprojekti koostamisel olemasolevate tehnovõrkude valdajatega, kelle võrkudega liitutakse ja kelle tehnovõrkude kaitsevööndites kavandatakse töid (alus haldusmenetluse seaduse § 11 lõike 1 punkt 3). Vajadusel teha ehitusprojekti koostamisel koostööd naaberkinnistu omanikega (vastavalt haldusmenetluse seadus § 11 lõike 1 punktile 3). Koostöö tulemused ja arvamused esitada projekteerija poolt allkirjastatud koondtabelina.</w:t>
      </w:r>
    </w:p>
    <w:p w14:paraId="393CA911" w14:textId="77777777" w:rsidR="004A6B43" w:rsidRPr="00DF446D" w:rsidRDefault="00AA5C8F" w:rsidP="004A6B43">
      <w:pPr>
        <w:spacing w:before="120" w:after="0" w:line="240" w:lineRule="auto"/>
        <w:jc w:val="both"/>
        <w:rPr>
          <w:rFonts w:ascii="Times New Roman" w:eastAsia="Times New Roman" w:hAnsi="Times New Roman" w:cs="Times New Roman"/>
          <w:lang w:eastAsia="et-EE"/>
        </w:rPr>
      </w:pPr>
      <w:hyperlink r:id="rId23" w:history="1">
        <w:r w:rsidR="004A6B43" w:rsidRPr="00DF446D">
          <w:rPr>
            <w:rFonts w:ascii="Times New Roman" w:eastAsia="Times New Roman" w:hAnsi="Times New Roman" w:cs="Times New Roman"/>
            <w:color w:val="0000CC"/>
            <w:u w:val="single"/>
            <w:lang w:eastAsia="et-EE"/>
          </w:rPr>
          <w:t>Ehitusseadustiku</w:t>
        </w:r>
      </w:hyperlink>
      <w:r w:rsidR="004A6B43" w:rsidRPr="00DF446D">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4" w:history="1">
        <w:r w:rsidR="004A6B43" w:rsidRPr="00DF446D">
          <w:rPr>
            <w:rFonts w:ascii="Times New Roman" w:eastAsia="Times New Roman" w:hAnsi="Times New Roman" w:cs="Times New Roman"/>
            <w:color w:val="0000CC"/>
            <w:u w:val="single"/>
            <w:lang w:eastAsia="et-EE"/>
          </w:rPr>
          <w:t>Ehitusseadustiku ja planeerimisseaduse rakendamise seaduse</w:t>
        </w:r>
      </w:hyperlink>
      <w:r w:rsidR="004A6B43" w:rsidRPr="00DF446D">
        <w:rPr>
          <w:rFonts w:ascii="Times New Roman" w:eastAsia="Times New Roman" w:hAnsi="Times New Roman" w:cs="Times New Roman"/>
          <w:color w:val="0000CC"/>
          <w:lang w:eastAsia="et-EE"/>
        </w:rPr>
        <w:t xml:space="preserve"> </w:t>
      </w:r>
      <w:r w:rsidR="004A6B43" w:rsidRPr="00DF446D">
        <w:rPr>
          <w:rFonts w:ascii="Times New Roman" w:eastAsia="Times New Roman" w:hAnsi="Times New Roman" w:cs="Times New Roman"/>
          <w:lang w:eastAsia="et-EE"/>
        </w:rPr>
        <w:t>§-s 16 on määratud enne seaduse jõustumist tegutsenud isikute tegevusõigus ja kvalifikatsiooninõuded.</w:t>
      </w:r>
    </w:p>
    <w:p w14:paraId="17CA5EF0" w14:textId="38CBF0BD" w:rsidR="00282DB9" w:rsidRDefault="004A6B43" w:rsidP="00772A94">
      <w:pPr>
        <w:pStyle w:val="NormalWeb"/>
        <w:spacing w:before="120" w:beforeAutospacing="0" w:after="0" w:afterAutospacing="0"/>
        <w:jc w:val="both"/>
        <w:rPr>
          <w:rFonts w:ascii="Times New Roman" w:hAnsi="Times New Roman" w:cs="Times New Roman"/>
          <w:sz w:val="22"/>
          <w:szCs w:val="22"/>
        </w:rPr>
      </w:pPr>
      <w:r w:rsidRPr="00DF446D">
        <w:rPr>
          <w:rFonts w:ascii="Times New Roman" w:hAnsi="Times New Roman" w:cs="Times New Roman"/>
          <w:spacing w:val="-5"/>
          <w:sz w:val="22"/>
          <w:szCs w:val="22"/>
          <w:lang w:eastAsia="en-US"/>
        </w:rPr>
        <w:lastRenderedPageBreak/>
        <w:t>Ehitusloa taotlemiseks esitada ehitisregistri kaudu Tallinna Linnaplaneerimise Ametile elektrooniliseks</w:t>
      </w:r>
      <w:r w:rsidRPr="00DF446D">
        <w:rPr>
          <w:rFonts w:ascii="Times New Roman" w:hAnsi="Times New Roman" w:cs="Times New Roman"/>
          <w:sz w:val="22"/>
          <w:szCs w:val="22"/>
        </w:rPr>
        <w:t xml:space="preserve"> menetlemiseks ehitusprojekt</w:t>
      </w:r>
      <w:r w:rsidR="00D0477E">
        <w:rPr>
          <w:rFonts w:ascii="Times New Roman" w:hAnsi="Times New Roman" w:cs="Times New Roman"/>
          <w:sz w:val="22"/>
          <w:szCs w:val="22"/>
        </w:rPr>
        <w:t>.</w:t>
      </w:r>
      <w:r w:rsidRPr="00DF446D">
        <w:rPr>
          <w:rFonts w:ascii="Times New Roman" w:hAnsi="Times New Roman" w:cs="Times New Roman"/>
          <w:sz w:val="22"/>
          <w:szCs w:val="22"/>
        </w:rPr>
        <w:t xml:space="preserve"> </w:t>
      </w:r>
    </w:p>
    <w:p w14:paraId="5844E963" w14:textId="1BEE15E3" w:rsidR="00D64735" w:rsidRPr="00772A94" w:rsidRDefault="00D64735" w:rsidP="00772A94">
      <w:pPr>
        <w:pStyle w:val="NormalWeb"/>
        <w:spacing w:before="120" w:beforeAutospacing="0" w:after="0" w:afterAutospacing="0"/>
        <w:jc w:val="both"/>
        <w:rPr>
          <w:rFonts w:ascii="Times New Roman" w:hAnsi="Times New Roman" w:cs="Times New Roman"/>
          <w:sz w:val="22"/>
          <w:szCs w:val="22"/>
        </w:rPr>
      </w:pPr>
      <w:r w:rsidRPr="00772A94">
        <w:rPr>
          <w:rFonts w:ascii="Times New Roman" w:hAnsi="Times New Roman" w:cs="Times New Roman"/>
          <w:sz w:val="22"/>
          <w:szCs w:val="22"/>
        </w:rPr>
        <w:t xml:space="preserve">Ehitusloa taotlus tuleb esitada projekteerimistingimuste kehtivuse ajal. </w:t>
      </w:r>
    </w:p>
    <w:p w14:paraId="619F0966" w14:textId="16F2F043" w:rsidR="00D64735" w:rsidRPr="005C0E69" w:rsidRDefault="00D64735" w:rsidP="00D64735">
      <w:pPr>
        <w:pStyle w:val="NormalWeb"/>
        <w:spacing w:before="120" w:beforeAutospacing="0" w:after="0" w:afterAutospacing="0"/>
        <w:jc w:val="both"/>
        <w:rPr>
          <w:rFonts w:ascii="Times New Roman" w:eastAsia="Batang" w:hAnsi="Times New Roman" w:cs="Times New Roman"/>
          <w:b/>
          <w:bCs/>
          <w:i/>
          <w:iCs/>
          <w:sz w:val="22"/>
          <w:szCs w:val="22"/>
        </w:rPr>
      </w:pPr>
      <w:r w:rsidRPr="005C0E69">
        <w:rPr>
          <w:rFonts w:ascii="Times New Roman" w:hAnsi="Times New Roman" w:cs="Times New Roman"/>
          <w:sz w:val="22"/>
          <w:szCs w:val="22"/>
        </w:rPr>
        <w:t xml:space="preserve">Põhjendatud juhul on võimalik esitada taotlus projekteerimistingimuste kehtivuse ajal projekteerimistingimuste kehtivuse tähtaja pikendamiseks eeldusel, et ehitise asukohast tulenevalt ümbritsev keskkond ei muutu oluliselt. </w:t>
      </w:r>
    </w:p>
    <w:p w14:paraId="0785BD45" w14:textId="77777777" w:rsidR="004A6B43" w:rsidRPr="009A20CE" w:rsidRDefault="004A6B43" w:rsidP="004A6B43">
      <w:pPr>
        <w:spacing w:before="120" w:after="0" w:line="240" w:lineRule="auto"/>
        <w:jc w:val="both"/>
        <w:rPr>
          <w:rFonts w:ascii="Times New Roman" w:hAnsi="Times New Roman" w:cs="Times New Roman"/>
        </w:rPr>
      </w:pPr>
      <w:r w:rsidRPr="009A20CE">
        <w:rPr>
          <w:rFonts w:ascii="Times New Roman" w:hAnsi="Times New Roman" w:cs="Times New Roman"/>
        </w:rPr>
        <w:t>Käesolevad projekteerimistingimused koos lisaga esitada ehitusprojekti koosseisus.</w:t>
      </w:r>
    </w:p>
    <w:p w14:paraId="30BAAF33" w14:textId="232514A4" w:rsidR="004A6B43" w:rsidRPr="00195F61" w:rsidRDefault="004A6B43" w:rsidP="004A6B43">
      <w:pPr>
        <w:spacing w:before="120" w:after="0" w:line="240" w:lineRule="auto"/>
        <w:jc w:val="both"/>
        <w:rPr>
          <w:rFonts w:ascii="Times New Roman" w:eastAsia="Batang" w:hAnsi="Times New Roman" w:cs="Times New Roman"/>
          <w:color w:val="000000" w:themeColor="text1"/>
        </w:rPr>
      </w:pPr>
      <w:r w:rsidRPr="00195F61">
        <w:rPr>
          <w:rFonts w:ascii="Times New Roman" w:hAnsi="Times New Roman" w:cs="Times New Roman"/>
          <w:color w:val="000000" w:themeColor="text1"/>
        </w:rPr>
        <w:t>Ehitusprojekt esitatakse kooskõlastamiseks Päästeametile. Lisaks võetakse arvamused Nõmme Linnaosa Valitsuselt, Tallinna Keskkonna- ja Kommunaalametilt, Tallinna Strateegiakeskuselt</w:t>
      </w:r>
      <w:r w:rsidR="00E41A60">
        <w:rPr>
          <w:rFonts w:ascii="Times New Roman" w:hAnsi="Times New Roman" w:cs="Times New Roman"/>
          <w:color w:val="000000" w:themeColor="text1"/>
        </w:rPr>
        <w:t xml:space="preserve"> </w:t>
      </w:r>
      <w:r w:rsidRPr="00195F61">
        <w:rPr>
          <w:rFonts w:ascii="Times New Roman" w:hAnsi="Times New Roman" w:cs="Times New Roman"/>
          <w:color w:val="000000" w:themeColor="text1"/>
        </w:rPr>
        <w:t xml:space="preserve">ning vajadusel tehnovõrkude valdajatelt, kelle võrkude kaitsetsoonis tehakse ehitustöid. </w:t>
      </w:r>
      <w:r w:rsidRPr="00195F61">
        <w:rPr>
          <w:rFonts w:ascii="Times New Roman" w:eastAsia="Batang" w:hAnsi="Times New Roman" w:cs="Times New Roman"/>
          <w:color w:val="000000" w:themeColor="text1"/>
        </w:rPr>
        <w:t xml:space="preserve">Vajadusel esitatakse ehitusprojekt ehitusseadustiku § 42 lõike 6 kohaselt </w:t>
      </w:r>
      <w:r w:rsidRPr="00195F61">
        <w:rPr>
          <w:rFonts w:ascii="Times New Roman" w:hAnsi="Times New Roman" w:cs="Times New Roman"/>
          <w:color w:val="000000" w:themeColor="text1"/>
        </w:rPr>
        <w:t>arvamuse saamiseks naaberkinnistute omanikele</w:t>
      </w:r>
      <w:r w:rsidRPr="00195F61">
        <w:rPr>
          <w:rFonts w:ascii="Times New Roman" w:eastAsia="Batang" w:hAnsi="Times New Roman" w:cs="Times New Roman"/>
          <w:color w:val="000000" w:themeColor="text1"/>
        </w:rPr>
        <w:t>.</w:t>
      </w:r>
    </w:p>
    <w:p w14:paraId="04DFF4AC" w14:textId="4F82E9D7" w:rsidR="00A952A0" w:rsidRDefault="00A952A0" w:rsidP="00A952A0">
      <w:pPr>
        <w:spacing w:before="120" w:after="0" w:line="240" w:lineRule="auto"/>
        <w:jc w:val="both"/>
        <w:rPr>
          <w:rFonts w:ascii="Times New Roman" w:hAnsi="Times New Roman" w:cs="Times New Roman"/>
        </w:rPr>
      </w:pPr>
      <w:r w:rsidRPr="009A20CE">
        <w:rPr>
          <w:rFonts w:ascii="Times New Roman" w:hAnsi="Times New Roman" w:cs="Times New Roman"/>
        </w:rPr>
        <w:t>Ehitusprojekti menetluse kiirema läbiviimise huvides palume ehitusprojekti esitamisel lisada dokumentide fail, milles anda võrguvaldajate loetelu, keda on vajalik kaasata. Faili nimeks märkida „kaasamist vajavad võrguvaldajad“.</w:t>
      </w:r>
    </w:p>
    <w:p w14:paraId="6C51ADA7" w14:textId="77777777" w:rsidR="00C46B0D" w:rsidRPr="009A20CE" w:rsidRDefault="00C46B0D" w:rsidP="00A952A0">
      <w:pPr>
        <w:spacing w:before="120" w:after="0" w:line="240" w:lineRule="auto"/>
        <w:jc w:val="both"/>
        <w:rPr>
          <w:rFonts w:ascii="Times New Roman" w:eastAsia="Batang" w:hAnsi="Times New Roman" w:cs="Times New Roman"/>
        </w:rPr>
      </w:pPr>
    </w:p>
    <w:p w14:paraId="1EBA265B" w14:textId="5B2623D6" w:rsidR="00A952A0" w:rsidRPr="00E51C11" w:rsidRDefault="00A952A0" w:rsidP="00E51C11">
      <w:pPr>
        <w:pStyle w:val="ListParagraph"/>
        <w:numPr>
          <w:ilvl w:val="0"/>
          <w:numId w:val="6"/>
        </w:numPr>
        <w:spacing w:before="240" w:after="0" w:line="240" w:lineRule="auto"/>
        <w:jc w:val="both"/>
        <w:rPr>
          <w:rFonts w:ascii="Times New Roman" w:eastAsia="Batang" w:hAnsi="Times New Roman" w:cs="Times New Roman"/>
          <w:b/>
          <w:bCs/>
        </w:rPr>
      </w:pPr>
      <w:r w:rsidRPr="00E51C11">
        <w:rPr>
          <w:rFonts w:ascii="Times New Roman" w:eastAsia="Batang" w:hAnsi="Times New Roman" w:cs="Times New Roman"/>
          <w:b/>
          <w:bCs/>
        </w:rPr>
        <w:t>Projekteerimistingimuste kehtivus ja vaidlustamine:</w:t>
      </w:r>
    </w:p>
    <w:p w14:paraId="665E298D" w14:textId="4EF065E4" w:rsidR="00A952A0" w:rsidRPr="00B144FC" w:rsidRDefault="00A952A0" w:rsidP="00A952A0">
      <w:pPr>
        <w:spacing w:before="120" w:after="0" w:line="240" w:lineRule="auto"/>
        <w:jc w:val="both"/>
        <w:rPr>
          <w:rFonts w:ascii="Times New Roman" w:eastAsia="Calibri" w:hAnsi="Times New Roman" w:cs="Times New Roman"/>
          <w:lang w:eastAsia="et-EE"/>
        </w:rPr>
      </w:pPr>
      <w:r w:rsidRPr="00B144FC">
        <w:rPr>
          <w:rFonts w:ascii="Times New Roman" w:eastAsia="Calibri" w:hAnsi="Times New Roman" w:cs="Times New Roman"/>
          <w:lang w:eastAsia="et-EE"/>
        </w:rPr>
        <w:t xml:space="preserve">Projekteerimistingimused kehtivad 5 aastat. Projekteerimistingimuste taotlus ja projekteerimistingimused </w:t>
      </w:r>
      <w:r w:rsidR="008B26B0" w:rsidRPr="00B144FC">
        <w:rPr>
          <w:rFonts w:ascii="Times New Roman" w:eastAsia="Calibri" w:hAnsi="Times New Roman" w:cs="Times New Roman"/>
          <w:lang w:eastAsia="et-EE"/>
        </w:rPr>
        <w:t>koos lisaga 1 (Tallinna Keskkonna- ja Kommunaalameti tingimused)</w:t>
      </w:r>
      <w:r w:rsidR="00B46CF4" w:rsidRPr="00B144FC">
        <w:rPr>
          <w:rFonts w:ascii="Times New Roman" w:eastAsia="Calibri" w:hAnsi="Times New Roman" w:cs="Times New Roman"/>
          <w:lang w:eastAsia="et-EE"/>
        </w:rPr>
        <w:t>, lisaga 2 (</w:t>
      </w:r>
      <w:r w:rsidR="00E41A60" w:rsidRPr="00B144FC">
        <w:rPr>
          <w:rFonts w:ascii="Times New Roman" w:eastAsia="Calibri" w:hAnsi="Times New Roman" w:cs="Times New Roman"/>
          <w:lang w:eastAsia="et-EE"/>
        </w:rPr>
        <w:t>Tallinna Strateegiakeskus</w:t>
      </w:r>
      <w:r w:rsidR="00B46CF4" w:rsidRPr="00B144FC">
        <w:rPr>
          <w:rFonts w:ascii="Times New Roman" w:eastAsia="Calibri" w:hAnsi="Times New Roman" w:cs="Times New Roman"/>
          <w:lang w:eastAsia="et-EE"/>
        </w:rPr>
        <w:t>)</w:t>
      </w:r>
      <w:r w:rsidR="008B26B0" w:rsidRPr="00B144FC">
        <w:rPr>
          <w:rFonts w:ascii="Times New Roman" w:eastAsia="Calibri" w:hAnsi="Times New Roman" w:cs="Times New Roman"/>
          <w:lang w:eastAsia="et-EE"/>
        </w:rPr>
        <w:t xml:space="preserve"> </w:t>
      </w:r>
      <w:r w:rsidR="00F633C4" w:rsidRPr="00B144FC">
        <w:rPr>
          <w:rFonts w:ascii="Times New Roman" w:eastAsia="Calibri" w:hAnsi="Times New Roman" w:cs="Times New Roman"/>
          <w:lang w:eastAsia="et-EE"/>
        </w:rPr>
        <w:t xml:space="preserve">ja </w:t>
      </w:r>
      <w:r w:rsidR="004A6B43" w:rsidRPr="00B144FC">
        <w:rPr>
          <w:rFonts w:ascii="Times New Roman" w:eastAsia="Calibri" w:hAnsi="Times New Roman" w:cs="Times New Roman"/>
          <w:lang w:eastAsia="et-EE"/>
        </w:rPr>
        <w:t xml:space="preserve">lisaga </w:t>
      </w:r>
      <w:r w:rsidR="00B46CF4" w:rsidRPr="00B144FC">
        <w:rPr>
          <w:rFonts w:ascii="Times New Roman" w:eastAsia="Calibri" w:hAnsi="Times New Roman" w:cs="Times New Roman"/>
          <w:lang w:eastAsia="et-EE"/>
        </w:rPr>
        <w:t>3</w:t>
      </w:r>
      <w:r w:rsidR="004A6B43" w:rsidRPr="00B144FC">
        <w:rPr>
          <w:rFonts w:ascii="Times New Roman" w:eastAsia="Calibri" w:hAnsi="Times New Roman" w:cs="Times New Roman"/>
          <w:lang w:eastAsia="et-EE"/>
        </w:rPr>
        <w:t xml:space="preserve"> (eskiis)</w:t>
      </w:r>
      <w:r w:rsidR="008B26B0" w:rsidRPr="00B144FC">
        <w:rPr>
          <w:rFonts w:ascii="Times New Roman" w:eastAsia="Calibri" w:hAnsi="Times New Roman" w:cs="Times New Roman"/>
          <w:lang w:eastAsia="et-EE"/>
        </w:rPr>
        <w:t xml:space="preserve"> </w:t>
      </w:r>
      <w:r w:rsidRPr="00B144FC">
        <w:rPr>
          <w:rFonts w:ascii="Times New Roman" w:eastAsia="Calibri" w:hAnsi="Times New Roman" w:cs="Times New Roman"/>
          <w:lang w:eastAsia="et-EE"/>
        </w:rPr>
        <w:t>on ehitusprojekti kohustuslik osa. Juhul kui esineb vastuolu projekteerimistingimuste põhiaktis esitatud tingimuste ja selle lisades esitatavate tingimuste vahel, siis tuleb lähtuda projekteerimistingimuste põhiaktis esitatud tingimustest.</w:t>
      </w:r>
    </w:p>
    <w:p w14:paraId="149E2707" w14:textId="11554EC7" w:rsidR="00C42C0C" w:rsidRPr="00B144FC" w:rsidRDefault="00C42C0C" w:rsidP="00772A94">
      <w:pPr>
        <w:pStyle w:val="NoSpacing"/>
        <w:spacing w:before="120"/>
        <w:jc w:val="both"/>
        <w:rPr>
          <w:rFonts w:ascii="Times New Roman" w:eastAsia="Batang" w:hAnsi="Times New Roman"/>
          <w:bCs/>
        </w:rPr>
      </w:pPr>
      <w:r w:rsidRPr="00772A94">
        <w:rPr>
          <w:rFonts w:ascii="Times New Roman" w:hAnsi="Times New Roman"/>
          <w:lang w:eastAsia="et-EE"/>
        </w:rPr>
        <w:t xml:space="preserve">Tallinna Linnaplaneerimise Ametil on õigus põhjendatud juhul tunnistada projekteerimistingimused kehtetuks. </w:t>
      </w:r>
    </w:p>
    <w:p w14:paraId="456D04C7" w14:textId="3E0D782D" w:rsidR="00A952A0" w:rsidRPr="00B144FC" w:rsidRDefault="00A952A0" w:rsidP="00A952A0">
      <w:pPr>
        <w:spacing w:before="120" w:after="0" w:line="240" w:lineRule="auto"/>
        <w:jc w:val="both"/>
        <w:rPr>
          <w:rFonts w:ascii="Times New Roman" w:hAnsi="Times New Roman" w:cs="Times New Roman"/>
        </w:rPr>
      </w:pPr>
      <w:r w:rsidRPr="00B144FC">
        <w:rPr>
          <w:rFonts w:ascii="Times New Roman" w:hAnsi="Times New Roman" w:cs="Times New Roman"/>
        </w:rPr>
        <w:t xml:space="preserve">Projekteerimistingimusi on võimalik vaidlustada esitades Tallinna Linnaplaneerimise Ametile vaide 30 päeva jooksul projekteerimistingimuste väljastamisest </w:t>
      </w:r>
      <w:r w:rsidR="00AE7FED" w:rsidRPr="00B144FC">
        <w:rPr>
          <w:rFonts w:ascii="Times New Roman" w:hAnsi="Times New Roman" w:cs="Times New Roman"/>
        </w:rPr>
        <w:t>teada saamisest</w:t>
      </w:r>
      <w:r w:rsidRPr="00B144FC">
        <w:rPr>
          <w:rFonts w:ascii="Times New Roman" w:hAnsi="Times New Roman" w:cs="Times New Roman"/>
        </w:rPr>
        <w:t xml:space="preserve"> </w:t>
      </w:r>
      <w:r w:rsidR="00AE43CA" w:rsidRPr="00772A94">
        <w:rPr>
          <w:rFonts w:ascii="Times New Roman" w:hAnsi="Times New Roman"/>
        </w:rPr>
        <w:t>arvates</w:t>
      </w:r>
      <w:r w:rsidR="00AE43CA" w:rsidRPr="00B144FC">
        <w:rPr>
          <w:rFonts w:ascii="Times New Roman" w:hAnsi="Times New Roman" w:cs="Times New Roman"/>
        </w:rPr>
        <w:t xml:space="preserve"> </w:t>
      </w:r>
      <w:r w:rsidRPr="00B144FC">
        <w:rPr>
          <w:rFonts w:ascii="Times New Roman" w:hAnsi="Times New Roman" w:cs="Times New Roman"/>
        </w:rPr>
        <w:t>või pöörduda kaebusega Tallinna Halduskohtusse (Pärnu mnt 7, 15082 Tallinn) seaduses sätestatud tähtaegadel ja korras.</w:t>
      </w:r>
    </w:p>
    <w:p w14:paraId="025D181E" w14:textId="77777777" w:rsidR="00A952A0" w:rsidRPr="009A20CE" w:rsidRDefault="00A952A0" w:rsidP="00A952A0">
      <w:pPr>
        <w:spacing w:before="120" w:after="0"/>
        <w:jc w:val="both"/>
        <w:rPr>
          <w:rFonts w:ascii="Times New Roman" w:hAnsi="Times New Roman" w:cs="Times New Roman"/>
        </w:rPr>
      </w:pPr>
    </w:p>
    <w:p w14:paraId="4872F7DC" w14:textId="77777777" w:rsidR="00A952A0" w:rsidRPr="009A20CE" w:rsidRDefault="00A952A0" w:rsidP="00A952A0">
      <w:pPr>
        <w:spacing w:before="120" w:after="0"/>
        <w:jc w:val="both"/>
        <w:rPr>
          <w:rFonts w:ascii="Times New Roman" w:hAnsi="Times New Roman" w:cs="Times New Roman"/>
          <w:strike/>
        </w:rPr>
      </w:pPr>
    </w:p>
    <w:tbl>
      <w:tblPr>
        <w:tblStyle w:val="TableGrid1"/>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9"/>
        <w:gridCol w:w="222"/>
      </w:tblGrid>
      <w:tr w:rsidR="00A952A0" w:rsidRPr="009A20CE" w14:paraId="4AA52DD4" w14:textId="77777777" w:rsidTr="00073651">
        <w:trPr>
          <w:trHeight w:val="262"/>
        </w:trPr>
        <w:tc>
          <w:tcPr>
            <w:tcW w:w="9859" w:type="dxa"/>
          </w:tcPr>
          <w:tbl>
            <w:tblPr>
              <w:tblStyle w:val="TableGrid1"/>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2F334C" w:rsidRPr="00482ECD" w14:paraId="5D88A949" w14:textId="77777777" w:rsidTr="00152C44">
              <w:trPr>
                <w:trHeight w:val="294"/>
              </w:trPr>
              <w:tc>
                <w:tcPr>
                  <w:tcW w:w="1134" w:type="dxa"/>
                </w:tcPr>
                <w:p w14:paraId="7D9B9F44" w14:textId="77777777" w:rsidR="002F334C" w:rsidRPr="009A20CE" w:rsidRDefault="002F334C" w:rsidP="002F334C">
                  <w:pPr>
                    <w:jc w:val="both"/>
                    <w:rPr>
                      <w:rFonts w:ascii="Times New Roman" w:eastAsia="Calibri" w:hAnsi="Times New Roman" w:cs="Times New Roman"/>
                      <w:lang w:eastAsia="et-EE"/>
                    </w:rPr>
                  </w:pPr>
                  <w:r w:rsidRPr="009A20CE">
                    <w:rPr>
                      <w:rFonts w:ascii="Times New Roman" w:eastAsia="Calibri" w:hAnsi="Times New Roman" w:cs="Times New Roman"/>
                      <w:lang w:eastAsia="et-EE"/>
                    </w:rPr>
                    <w:t>Lisa:</w:t>
                  </w:r>
                </w:p>
              </w:tc>
              <w:tc>
                <w:tcPr>
                  <w:tcW w:w="8509" w:type="dxa"/>
                </w:tcPr>
                <w:p w14:paraId="5639FD92" w14:textId="77777777" w:rsidR="002F334C" w:rsidRDefault="002F334C" w:rsidP="002F334C">
                  <w:pPr>
                    <w:pStyle w:val="NoSpacing"/>
                    <w:numPr>
                      <w:ilvl w:val="0"/>
                      <w:numId w:val="7"/>
                    </w:numPr>
                    <w:rPr>
                      <w:rFonts w:ascii="Times New Roman" w:hAnsi="Times New Roman"/>
                      <w:lang w:eastAsia="et-EE"/>
                    </w:rPr>
                  </w:pPr>
                  <w:r w:rsidRPr="009A20CE">
                    <w:rPr>
                      <w:rFonts w:ascii="Times New Roman" w:hAnsi="Times New Roman"/>
                      <w:lang w:eastAsia="et-EE"/>
                    </w:rPr>
                    <w:t>Tallinna Keskkonna- ja Kommunaalameti täiendavad tingi</w:t>
                  </w:r>
                  <w:r>
                    <w:rPr>
                      <w:rFonts w:ascii="Times New Roman" w:hAnsi="Times New Roman"/>
                      <w:lang w:eastAsia="et-EE"/>
                    </w:rPr>
                    <w:t>mused</w:t>
                  </w:r>
                </w:p>
                <w:p w14:paraId="695B8089" w14:textId="77777777" w:rsidR="009E479C" w:rsidRDefault="009E479C" w:rsidP="002F334C">
                  <w:pPr>
                    <w:pStyle w:val="NoSpacing"/>
                    <w:numPr>
                      <w:ilvl w:val="0"/>
                      <w:numId w:val="7"/>
                    </w:numPr>
                    <w:rPr>
                      <w:rFonts w:ascii="Times New Roman" w:hAnsi="Times New Roman"/>
                      <w:lang w:eastAsia="et-EE"/>
                    </w:rPr>
                  </w:pPr>
                  <w:r w:rsidRPr="00B144FC">
                    <w:rPr>
                      <w:rFonts w:ascii="Times New Roman" w:hAnsi="Times New Roman"/>
                      <w:lang w:eastAsia="et-EE"/>
                    </w:rPr>
                    <w:t>Tallinna Strateegiakeskus</w:t>
                  </w:r>
                  <w:r>
                    <w:rPr>
                      <w:rFonts w:ascii="Times New Roman" w:hAnsi="Times New Roman"/>
                      <w:lang w:eastAsia="et-EE"/>
                    </w:rPr>
                    <w:t xml:space="preserve"> </w:t>
                  </w:r>
                </w:p>
                <w:p w14:paraId="65FAB1EC" w14:textId="67EF7B56" w:rsidR="00DF0A9E" w:rsidRPr="00482ECD" w:rsidRDefault="00B83321" w:rsidP="002F334C">
                  <w:pPr>
                    <w:pStyle w:val="NoSpacing"/>
                    <w:numPr>
                      <w:ilvl w:val="0"/>
                      <w:numId w:val="7"/>
                    </w:numPr>
                    <w:rPr>
                      <w:rFonts w:ascii="Times New Roman" w:hAnsi="Times New Roman"/>
                      <w:lang w:eastAsia="et-EE"/>
                    </w:rPr>
                  </w:pPr>
                  <w:r>
                    <w:rPr>
                      <w:rFonts w:ascii="Times New Roman" w:hAnsi="Times New Roman"/>
                      <w:lang w:eastAsia="et-EE"/>
                    </w:rPr>
                    <w:t>Illustreeriv materjal</w:t>
                  </w:r>
                </w:p>
              </w:tc>
            </w:tr>
          </w:tbl>
          <w:p w14:paraId="5ED34DB4" w14:textId="77777777" w:rsidR="00A952A0" w:rsidRPr="009A20CE" w:rsidRDefault="00A952A0" w:rsidP="00A952A0">
            <w:pPr>
              <w:spacing w:after="100" w:afterAutospacing="1"/>
              <w:jc w:val="both"/>
              <w:rPr>
                <w:rFonts w:ascii="Times New Roman" w:eastAsia="Calibri" w:hAnsi="Times New Roman" w:cs="Times New Roman"/>
                <w:strike/>
                <w:color w:val="00B0F0"/>
                <w:lang w:eastAsia="et-EE"/>
              </w:rPr>
            </w:pPr>
          </w:p>
        </w:tc>
        <w:tc>
          <w:tcPr>
            <w:tcW w:w="222" w:type="dxa"/>
          </w:tcPr>
          <w:p w14:paraId="6B58D9B7" w14:textId="77777777" w:rsidR="00A952A0" w:rsidRPr="009A20CE" w:rsidRDefault="00A952A0" w:rsidP="00A952A0">
            <w:pPr>
              <w:jc w:val="both"/>
              <w:rPr>
                <w:rFonts w:ascii="Times New Roman" w:eastAsia="Calibri" w:hAnsi="Times New Roman" w:cs="Times New Roman"/>
                <w:strike/>
                <w:color w:val="00B0F0"/>
                <w:lang w:eastAsia="et-EE"/>
              </w:rPr>
            </w:pPr>
          </w:p>
        </w:tc>
      </w:tr>
    </w:tbl>
    <w:p w14:paraId="37BC6327" w14:textId="77777777" w:rsidR="00282DB9" w:rsidRDefault="00282DB9" w:rsidP="00082152">
      <w:pPr>
        <w:spacing w:before="120" w:after="0"/>
        <w:jc w:val="both"/>
        <w:rPr>
          <w:rFonts w:ascii="Times New Roman" w:eastAsia="Times New Roman" w:hAnsi="Times New Roman" w:cs="Times New Roman"/>
          <w:b/>
          <w:color w:val="000000" w:themeColor="text1"/>
        </w:rPr>
      </w:pPr>
    </w:p>
    <w:p w14:paraId="62AD2D9E"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4F9E1BE5"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5CDB9FA1"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25626F91"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6A80C2B3"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4B9C7FDA"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75F68F0B" w14:textId="77777777" w:rsidR="009E479C" w:rsidRDefault="009E479C" w:rsidP="00082152">
      <w:pPr>
        <w:spacing w:before="120" w:after="0"/>
        <w:jc w:val="both"/>
        <w:rPr>
          <w:rFonts w:ascii="Times New Roman" w:eastAsia="Times New Roman" w:hAnsi="Times New Roman" w:cs="Times New Roman"/>
          <w:b/>
          <w:color w:val="000000" w:themeColor="text1"/>
        </w:rPr>
      </w:pPr>
    </w:p>
    <w:p w14:paraId="6FB8F35D" w14:textId="77777777" w:rsidR="009E479C" w:rsidRDefault="009E479C" w:rsidP="00082152">
      <w:pPr>
        <w:spacing w:before="120" w:after="0"/>
        <w:jc w:val="both"/>
        <w:rPr>
          <w:rFonts w:ascii="Times New Roman" w:eastAsia="Times New Roman" w:hAnsi="Times New Roman" w:cs="Times New Roman"/>
          <w:b/>
          <w:color w:val="000000" w:themeColor="text1"/>
        </w:rPr>
      </w:pPr>
    </w:p>
    <w:p w14:paraId="01085CA2" w14:textId="77777777" w:rsidR="009E479C" w:rsidRDefault="009E479C" w:rsidP="00082152">
      <w:pPr>
        <w:spacing w:before="120" w:after="0"/>
        <w:jc w:val="both"/>
        <w:rPr>
          <w:rFonts w:ascii="Times New Roman" w:eastAsia="Times New Roman" w:hAnsi="Times New Roman" w:cs="Times New Roman"/>
          <w:b/>
          <w:color w:val="000000" w:themeColor="text1"/>
        </w:rPr>
      </w:pPr>
    </w:p>
    <w:p w14:paraId="14B30F99" w14:textId="77777777" w:rsidR="009E479C" w:rsidRDefault="009E479C" w:rsidP="00082152">
      <w:pPr>
        <w:spacing w:before="120" w:after="0"/>
        <w:jc w:val="both"/>
        <w:rPr>
          <w:rFonts w:ascii="Times New Roman" w:eastAsia="Times New Roman" w:hAnsi="Times New Roman" w:cs="Times New Roman"/>
          <w:b/>
          <w:color w:val="000000" w:themeColor="text1"/>
        </w:rPr>
      </w:pPr>
    </w:p>
    <w:p w14:paraId="6376A1CB" w14:textId="77777777" w:rsidR="009E479C" w:rsidRDefault="009E479C" w:rsidP="00082152">
      <w:pPr>
        <w:spacing w:before="120" w:after="0"/>
        <w:jc w:val="both"/>
        <w:rPr>
          <w:rFonts w:ascii="Times New Roman" w:eastAsia="Times New Roman" w:hAnsi="Times New Roman" w:cs="Times New Roman"/>
          <w:b/>
          <w:color w:val="000000" w:themeColor="text1"/>
        </w:rPr>
      </w:pPr>
    </w:p>
    <w:p w14:paraId="3511A406" w14:textId="77777777" w:rsidR="009E479C" w:rsidRDefault="009E479C" w:rsidP="00082152">
      <w:pPr>
        <w:spacing w:before="120" w:after="0"/>
        <w:jc w:val="both"/>
        <w:rPr>
          <w:rFonts w:ascii="Times New Roman" w:eastAsia="Times New Roman" w:hAnsi="Times New Roman" w:cs="Times New Roman"/>
          <w:b/>
          <w:color w:val="000000" w:themeColor="text1"/>
        </w:rPr>
      </w:pPr>
    </w:p>
    <w:p w14:paraId="003939A0" w14:textId="77777777" w:rsidR="00623F7E" w:rsidRDefault="00623F7E" w:rsidP="00082152">
      <w:pPr>
        <w:spacing w:before="120" w:after="0"/>
        <w:jc w:val="both"/>
        <w:rPr>
          <w:rFonts w:ascii="Times New Roman" w:eastAsia="Times New Roman" w:hAnsi="Times New Roman" w:cs="Times New Roman"/>
          <w:b/>
          <w:color w:val="000000" w:themeColor="text1"/>
        </w:rPr>
      </w:pPr>
    </w:p>
    <w:p w14:paraId="6F6A18DE" w14:textId="71DBE506" w:rsidR="00A2110D" w:rsidRDefault="00282DB9" w:rsidP="00082152">
      <w:pPr>
        <w:spacing w:before="120" w:after="0"/>
        <w:jc w:val="both"/>
        <w:rPr>
          <w:rFonts w:ascii="Times New Roman" w:eastAsia="Times New Roman" w:hAnsi="Times New Roman" w:cs="Times New Roman"/>
          <w:b/>
          <w:color w:val="000000" w:themeColor="text1"/>
        </w:rPr>
      </w:pPr>
      <w:bookmarkStart w:id="9" w:name="_Hlk187672459"/>
      <w:r w:rsidRPr="0082557E">
        <w:rPr>
          <w:rFonts w:ascii="Times New Roman" w:hAnsi="Times New Roman" w:cs="Times New Roman"/>
          <w:b/>
          <w:bCs/>
        </w:rPr>
        <w:t>Tallinna Keskkonna- ja Kommunaalameti</w:t>
      </w:r>
      <w:r>
        <w:rPr>
          <w:rFonts w:ascii="Times New Roman" w:hAnsi="Times New Roman" w:cs="Times New Roman"/>
          <w:b/>
          <w:bCs/>
        </w:rPr>
        <w:t xml:space="preserve"> </w:t>
      </w:r>
      <w:r w:rsidR="00AE660B" w:rsidRPr="00337C92">
        <w:rPr>
          <w:rFonts w:ascii="Times New Roman" w:eastAsia="Times New Roman" w:hAnsi="Times New Roman" w:cs="Times New Roman"/>
          <w:b/>
          <w:color w:val="000000" w:themeColor="text1"/>
        </w:rPr>
        <w:t>tingimused</w:t>
      </w:r>
      <w:r w:rsidR="00337C92">
        <w:rPr>
          <w:rFonts w:ascii="Times New Roman" w:eastAsia="Times New Roman" w:hAnsi="Times New Roman" w:cs="Times New Roman"/>
          <w:b/>
          <w:color w:val="000000" w:themeColor="text1"/>
        </w:rPr>
        <w:t>:</w:t>
      </w:r>
      <w:r w:rsidR="00412DC0">
        <w:rPr>
          <w:rFonts w:ascii="Times New Roman" w:eastAsia="Times New Roman" w:hAnsi="Times New Roman" w:cs="Times New Roman"/>
          <w:b/>
          <w:color w:val="000000" w:themeColor="text1"/>
        </w:rPr>
        <w:t xml:space="preserve">                                    </w:t>
      </w:r>
      <w:r w:rsidR="00C46B0D">
        <w:rPr>
          <w:rFonts w:ascii="Times New Roman" w:eastAsia="Times New Roman" w:hAnsi="Times New Roman" w:cs="Times New Roman"/>
          <w:b/>
          <w:color w:val="000000" w:themeColor="text1"/>
        </w:rPr>
        <w:t xml:space="preserve">          </w:t>
      </w:r>
      <w:r w:rsidR="00412DC0">
        <w:rPr>
          <w:rFonts w:ascii="Times New Roman" w:eastAsia="Times New Roman" w:hAnsi="Times New Roman" w:cs="Times New Roman"/>
          <w:b/>
          <w:color w:val="000000" w:themeColor="text1"/>
        </w:rPr>
        <w:t xml:space="preserve"> LISA 1</w:t>
      </w:r>
    </w:p>
    <w:bookmarkEnd w:id="9"/>
    <w:p w14:paraId="1600741A" w14:textId="77777777" w:rsidR="00C150EF" w:rsidRDefault="00C150EF" w:rsidP="00C93C50">
      <w:pPr>
        <w:spacing w:before="120" w:after="0"/>
        <w:jc w:val="both"/>
        <w:rPr>
          <w:rFonts w:ascii="Times New Roman" w:hAnsi="Times New Roman" w:cs="Times New Roman"/>
          <w:shd w:val="clear" w:color="auto" w:fill="FFFFFF"/>
        </w:rPr>
      </w:pPr>
    </w:p>
    <w:p w14:paraId="36405981" w14:textId="77777777" w:rsidR="00C150EF" w:rsidRDefault="00C150EF" w:rsidP="00C93C50">
      <w:pPr>
        <w:spacing w:before="120" w:after="0"/>
        <w:jc w:val="both"/>
        <w:rPr>
          <w:rFonts w:ascii="Times New Roman" w:hAnsi="Times New Roman" w:cs="Times New Roman"/>
          <w:shd w:val="clear" w:color="auto" w:fill="FFFFFF"/>
        </w:rPr>
      </w:pPr>
      <w:r w:rsidRPr="00C150EF">
        <w:rPr>
          <w:rFonts w:ascii="Times New Roman" w:hAnsi="Times New Roman" w:cs="Times New Roman"/>
          <w:shd w:val="clear" w:color="auto" w:fill="FFFFFF"/>
        </w:rPr>
        <w:t>1.</w:t>
      </w:r>
      <w:r>
        <w:rPr>
          <w:rFonts w:ascii="Times New Roman" w:hAnsi="Times New Roman" w:cs="Times New Roman"/>
          <w:shd w:val="clear" w:color="auto" w:fill="FFFFFF"/>
        </w:rPr>
        <w:t xml:space="preserve"> </w:t>
      </w:r>
      <w:r w:rsidRPr="00C150EF">
        <w:rPr>
          <w:rFonts w:ascii="Times New Roman" w:hAnsi="Times New Roman" w:cs="Times New Roman"/>
          <w:shd w:val="clear" w:color="auto" w:fill="FFFFFF"/>
        </w:rPr>
        <w:t xml:space="preserve">Puhastada ja likvideerida nõuetekohaselt kinnistul paiknevad võimalikud reoveemahutid jt lokaalsed reoveerajatised. </w:t>
      </w:r>
    </w:p>
    <w:p w14:paraId="151504B8" w14:textId="77777777" w:rsidR="00C150EF" w:rsidRDefault="00C150EF" w:rsidP="00C93C50">
      <w:pPr>
        <w:spacing w:before="120" w:after="0"/>
        <w:jc w:val="both"/>
        <w:rPr>
          <w:rFonts w:ascii="Times New Roman" w:hAnsi="Times New Roman" w:cs="Times New Roman"/>
          <w:shd w:val="clear" w:color="auto" w:fill="FFFFFF"/>
        </w:rPr>
      </w:pPr>
      <w:r w:rsidRPr="00C150EF">
        <w:rPr>
          <w:rFonts w:ascii="Times New Roman" w:hAnsi="Times New Roman" w:cs="Times New Roman"/>
          <w:shd w:val="clear" w:color="auto" w:fill="FFFFFF"/>
        </w:rPr>
        <w:t>2.</w:t>
      </w:r>
      <w:r>
        <w:rPr>
          <w:rFonts w:ascii="Times New Roman" w:hAnsi="Times New Roman" w:cs="Times New Roman"/>
          <w:shd w:val="clear" w:color="auto" w:fill="FFFFFF"/>
        </w:rPr>
        <w:t xml:space="preserve"> </w:t>
      </w:r>
      <w:r w:rsidRPr="00C150EF">
        <w:rPr>
          <w:rFonts w:ascii="Times New Roman" w:hAnsi="Times New Roman" w:cs="Times New Roman"/>
          <w:shd w:val="clear" w:color="auto" w:fill="FFFFFF"/>
        </w:rPr>
        <w:t xml:space="preserve">Piirkonna pinnases võib esineda kõrge radooni sisaldus. Hoone projekteerimisel lähtuda Eesti standardist EVS 840:2023 „Juhised radoonikaitse meetmete kasutamiseks uutes ja olemasolevates hoonetes“. </w:t>
      </w:r>
    </w:p>
    <w:p w14:paraId="059A0F71" w14:textId="77777777" w:rsidR="00C150EF" w:rsidRDefault="00C150EF" w:rsidP="00C93C50">
      <w:pPr>
        <w:spacing w:before="120" w:after="0"/>
        <w:jc w:val="both"/>
        <w:rPr>
          <w:rFonts w:ascii="Times New Roman" w:hAnsi="Times New Roman" w:cs="Times New Roman"/>
          <w:shd w:val="clear" w:color="auto" w:fill="FFFFFF"/>
        </w:rPr>
      </w:pPr>
      <w:r w:rsidRPr="00C150EF">
        <w:rPr>
          <w:rFonts w:ascii="Times New Roman" w:hAnsi="Times New Roman" w:cs="Times New Roman"/>
          <w:shd w:val="clear" w:color="auto" w:fill="FFFFFF"/>
        </w:rPr>
        <w:t>3.</w:t>
      </w:r>
      <w:r>
        <w:rPr>
          <w:rFonts w:ascii="Times New Roman" w:hAnsi="Times New Roman" w:cs="Times New Roman"/>
          <w:shd w:val="clear" w:color="auto" w:fill="FFFFFF"/>
        </w:rPr>
        <w:t xml:space="preserve"> </w:t>
      </w:r>
      <w:r w:rsidRPr="00C150EF">
        <w:rPr>
          <w:rFonts w:ascii="Times New Roman" w:hAnsi="Times New Roman" w:cs="Times New Roman"/>
          <w:shd w:val="clear" w:color="auto" w:fill="FFFFFF"/>
        </w:rPr>
        <w:t xml:space="preserve">Projekteeritavate tehnoseadmete tekitatav müra ei tohi ületada kinnistu piiril normtasemeid. Keskkonnaministri 16.12.2016 määruse nr 71 "Välisõhus leviva müra normtasemed ja mürataseme mõõtmise, määramise ja hindamise meetodid" lisas 1 sätestatu kohaselt rakendatakse tehnoseadmete tekitatava müra piirväärtusena tööstusmüra sihtväärtust. </w:t>
      </w:r>
    </w:p>
    <w:p w14:paraId="31B70E29" w14:textId="77777777" w:rsidR="00C150EF" w:rsidRDefault="00C150EF" w:rsidP="00C93C50">
      <w:pPr>
        <w:spacing w:before="120" w:after="0"/>
        <w:jc w:val="both"/>
        <w:rPr>
          <w:rFonts w:ascii="Times New Roman" w:hAnsi="Times New Roman" w:cs="Times New Roman"/>
          <w:shd w:val="clear" w:color="auto" w:fill="FFFFFF"/>
        </w:rPr>
      </w:pPr>
      <w:r w:rsidRPr="00C150EF">
        <w:rPr>
          <w:rFonts w:ascii="Times New Roman" w:hAnsi="Times New Roman" w:cs="Times New Roman"/>
          <w:shd w:val="clear" w:color="auto" w:fill="FFFFFF"/>
        </w:rPr>
        <w:t xml:space="preserve">4. Lammutus- ja ehitustööde ajal tuleb kinni pidada kehtestatud müratasemetest lähtudes Keskkonnaministri 16.12.2016 määrusest nr 71 "Välisõhus leviva müra normtasemed ja mürataseme mõõtmise, määramise ja hindamise meetodid". Kui mürataseme ületamine on ehituse eripärast lähtuvalt vältimatu, siis tuleb seda teha päevasel ajal (soovitavalt 09.00 kuni 18.00, kuid kindlasti mitte ajavahemikul 21.00-8.00). </w:t>
      </w:r>
    </w:p>
    <w:p w14:paraId="58B03BAF" w14:textId="024F27D0" w:rsidR="00C150EF" w:rsidRPr="00C150EF" w:rsidRDefault="00C150EF" w:rsidP="00C93C50">
      <w:pPr>
        <w:spacing w:before="120" w:after="0"/>
        <w:jc w:val="both"/>
        <w:rPr>
          <w:rFonts w:ascii="Times New Roman" w:hAnsi="Times New Roman" w:cs="Times New Roman"/>
          <w:shd w:val="clear" w:color="auto" w:fill="FFFFFF"/>
        </w:rPr>
      </w:pPr>
      <w:r w:rsidRPr="00C150EF">
        <w:rPr>
          <w:rFonts w:ascii="Times New Roman" w:hAnsi="Times New Roman" w:cs="Times New Roman"/>
          <w:shd w:val="clear" w:color="auto" w:fill="FFFFFF"/>
        </w:rPr>
        <w:t>5. Ehitusaegse vibratsiooni mõju leevendamiseks tuleb kinni pidada kehtivast sotsiaalministri 17.05.2002. a määrusest nr 78 „Vibratsiooni piirväärtused elamutes ja ühiskasutusega hoonetes ning vibratsiooni mõõtmise meetodid“.</w:t>
      </w:r>
    </w:p>
    <w:p w14:paraId="1BA62A92" w14:textId="618BA7B7"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6</w:t>
      </w:r>
      <w:r w:rsidRPr="00C150EF">
        <w:rPr>
          <w:rFonts w:ascii="Times New Roman" w:eastAsia="Times New Roman" w:hAnsi="Times New Roman" w:cs="Times New Roman"/>
          <w:lang w:eastAsia="et-EE"/>
        </w:rPr>
        <w:t xml:space="preserve">. Teostada kinnistul ja 5 meetri raadiuses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Esitada dendroloogilise hinnangu materjalide kaust, mis on allkirjastatud töö teostaja poolt. </w:t>
      </w:r>
    </w:p>
    <w:p w14:paraId="50BBF0F7" w14:textId="3D0CC897"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7</w:t>
      </w:r>
      <w:r w:rsidRPr="00C150EF">
        <w:rPr>
          <w:rFonts w:ascii="Times New Roman" w:eastAsia="Times New Roman" w:hAnsi="Times New Roman" w:cs="Times New Roman"/>
          <w:lang w:eastAsia="et-EE"/>
        </w:rPr>
        <w:t xml:space="preserve">. Tallinna Linnavalitsuse 10.06.2020 määruse nr 15 „Haljastuse inventeerimise kord” kohaselt tuleb ehitusprojektiga tagada I ja II väärtusklassi ning võimalusel III väärtusklassi kõrghaljastuse säilimine. </w:t>
      </w:r>
    </w:p>
    <w:p w14:paraId="551809F9" w14:textId="5264B200"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8</w:t>
      </w:r>
      <w:r w:rsidRPr="00C150EF">
        <w:rPr>
          <w:rFonts w:ascii="Times New Roman" w:eastAsia="Times New Roman" w:hAnsi="Times New Roman" w:cs="Times New Roman"/>
          <w:lang w:eastAsia="et-EE"/>
        </w:rPr>
        <w:t xml:space="preserve">. Mitte kavandada säilitatava kõrghaljastuse juurestiku kaitsealale hoonestust, teid, parklat, tehnovõrke ega teisi kaevetöid nõudvaid lahendusi. Hoonestus ja kõvakatete lahendus kavandada kinnistul võimalikult kõrghaljastust säästvalt. </w:t>
      </w:r>
    </w:p>
    <w:p w14:paraId="164371EC" w14:textId="2BF25304"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9</w:t>
      </w:r>
      <w:r w:rsidRPr="00C150EF">
        <w:rPr>
          <w:rFonts w:ascii="Times New Roman" w:eastAsia="Times New Roman" w:hAnsi="Times New Roman" w:cs="Times New Roman"/>
          <w:lang w:eastAsia="et-EE"/>
        </w:rPr>
        <w:t xml:space="preserve">. Juhul kui nähakse ette puude raiet, tuua välja liigiliselt, arvuliselt ja väärtusklasside kaupa likvideeritav haljastus ning esitada asendusistutuse arvutus vastavalt Tallinna Linnavolikogu 11.02.2021 määrusele nr 2 „Raie- ja hoolduslõikusloa andmise kord“. Asendusistutus kavandada maksimaalselt oma kinnistule. </w:t>
      </w:r>
    </w:p>
    <w:p w14:paraId="347623C1" w14:textId="2D783D17"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10</w:t>
      </w:r>
      <w:r w:rsidRPr="00C150EF">
        <w:rPr>
          <w:rFonts w:ascii="Times New Roman" w:eastAsia="Times New Roman" w:hAnsi="Times New Roman" w:cs="Times New Roman"/>
          <w:lang w:eastAsia="et-EE"/>
        </w:rPr>
        <w:t xml:space="preserve">. Käsitleda projektis ehitustöödeaegseid kõrghaljastuse kaitsemeetmeid (juurestik, tüvi, võra). Puude kaitse kirjelduse koostamisel juhinduda standartides EVS 843:2016 ja EVS 939-3:2020 ning Tallinna kaevetööde eeskirjas märgitud nõuetest, tuua välja projektis nõuded vastavalt kohapõhisele lahendusele. Puude võra kärpimise vajadusel taotleda hoolduslõikuse luba Tallinna Keskkonna- ja Kommunaalametilt, lõikuse peab teostama arborist. </w:t>
      </w:r>
    </w:p>
    <w:p w14:paraId="334685B8" w14:textId="7DFF5BDD"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11</w:t>
      </w:r>
      <w:r w:rsidRPr="00C150EF">
        <w:rPr>
          <w:rFonts w:ascii="Times New Roman" w:eastAsia="Times New Roman" w:hAnsi="Times New Roman" w:cs="Times New Roman"/>
          <w:lang w:eastAsia="et-EE"/>
        </w:rPr>
        <w:t>. Kõrghaljastuse likvideerimisel kavandada võimalusel uushaljastuslahendus omal kinnistul. Uushaljastuse kavandamisel esitada asendiplaaniline lahendus ja tuua välja liigid ning nõuded istikutele (lehtpuuistiku kõrgus ja rinnasdiameeter, okaspuuistiku kõrgus ja juurekaela läbimõõt, põõsaistiku kõrgus ja vähim okste arv), istutus- ja hooldustöödele. Uushaljastuse projekteerimisel lähtuda sobivusest piirkonda.</w:t>
      </w:r>
    </w:p>
    <w:p w14:paraId="0EFF66A5" w14:textId="4874252C"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150EF">
        <w:rPr>
          <w:rFonts w:ascii="Times New Roman" w:eastAsia="Times New Roman" w:hAnsi="Times New Roman" w:cs="Times New Roman"/>
          <w:lang w:eastAsia="et-EE"/>
        </w:rPr>
        <w:t>1</w:t>
      </w:r>
      <w:r>
        <w:rPr>
          <w:rFonts w:ascii="Times New Roman" w:eastAsia="Times New Roman" w:hAnsi="Times New Roman" w:cs="Times New Roman"/>
          <w:lang w:eastAsia="et-EE"/>
        </w:rPr>
        <w:t>2</w:t>
      </w:r>
      <w:r w:rsidRPr="00C150EF">
        <w:rPr>
          <w:rFonts w:ascii="Times New Roman" w:eastAsia="Times New Roman" w:hAnsi="Times New Roman" w:cs="Times New Roman"/>
          <w:lang w:eastAsia="et-EE"/>
        </w:rPr>
        <w:t>. Arvestada piirkonda jäävate kinnitatud ja koostamisel olevate ehitusprojektide ja detailplaneeringutega.</w:t>
      </w:r>
    </w:p>
    <w:p w14:paraId="77118A53" w14:textId="6FEC0088"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lastRenderedPageBreak/>
        <w:t>13</w:t>
      </w:r>
      <w:r w:rsidRPr="00C150EF">
        <w:rPr>
          <w:rFonts w:ascii="Times New Roman" w:eastAsia="Times New Roman" w:hAnsi="Times New Roman" w:cs="Times New Roman"/>
          <w:lang w:eastAsia="et-EE"/>
        </w:rPr>
        <w:t>. Vajalikud tehnovõrgud ja tehnosüsteemid lahendada vastavalt piirkonna võrguvaldajate tehnilistele tingimustele. Tehnilised tingimused lisada projektile.</w:t>
      </w:r>
    </w:p>
    <w:p w14:paraId="76F48FCE" w14:textId="0412B850"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14</w:t>
      </w:r>
      <w:r w:rsidRPr="00C150EF">
        <w:rPr>
          <w:rFonts w:ascii="Times New Roman" w:eastAsia="Times New Roman" w:hAnsi="Times New Roman" w:cs="Times New Roman"/>
          <w:lang w:eastAsia="et-EE"/>
        </w:rPr>
        <w:t>. Projektis peavad olema ära märgitud kinnistu liitumispunktid kõikide tehnovõrkudega.</w:t>
      </w:r>
    </w:p>
    <w:p w14:paraId="1F3DC334" w14:textId="64AC19F0"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15</w:t>
      </w:r>
      <w:r w:rsidRPr="00C150EF">
        <w:rPr>
          <w:rFonts w:ascii="Times New Roman" w:eastAsia="Times New Roman" w:hAnsi="Times New Roman" w:cs="Times New Roman"/>
          <w:lang w:eastAsia="et-EE"/>
        </w:rPr>
        <w:t>. Ehitusprojekti koostamisel teha koostööd olemasolevate tehnovõrkude valdajatega, kelle võrkudega liitutakse ja kelle tehnovõrkude kaitsevööndites kavandatakse töid.</w:t>
      </w:r>
    </w:p>
    <w:p w14:paraId="1F7674FD" w14:textId="18D717EF"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16</w:t>
      </w:r>
      <w:r w:rsidRPr="00C150EF">
        <w:rPr>
          <w:rFonts w:ascii="Times New Roman" w:eastAsia="Times New Roman" w:hAnsi="Times New Roman" w:cs="Times New Roman"/>
          <w:lang w:eastAsia="et-EE"/>
        </w:rPr>
        <w:t>. Ehitusloa taotlemisel või ehitusteatise esitamisel tuleb koos ehitusprojektiga eraldi failis esitada kaasamist vajavate võrguvaldajate nimekiri või kinnitus, et võrguvaldajate kaasamine pole vajalik.</w:t>
      </w:r>
    </w:p>
    <w:p w14:paraId="71388395" w14:textId="3F9DA978"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17</w:t>
      </w:r>
      <w:r w:rsidRPr="00C150EF">
        <w:rPr>
          <w:rFonts w:ascii="Times New Roman" w:eastAsia="Times New Roman" w:hAnsi="Times New Roman" w:cs="Times New Roman"/>
          <w:lang w:eastAsia="et-EE"/>
        </w:rPr>
        <w:t>.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02FAB0A8" w14:textId="1500BF1B" w:rsidR="00021204" w:rsidRPr="0082557E" w:rsidRDefault="00021204" w:rsidP="00C93C50">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11FCC3E4" w14:textId="3F411FE9" w:rsidR="00021204" w:rsidRDefault="00021204" w:rsidP="00AE7FED">
      <w:pPr>
        <w:spacing w:before="120" w:after="120"/>
        <w:jc w:val="both"/>
        <w:rPr>
          <w:rFonts w:ascii="Times New Roman" w:hAnsi="Times New Roman" w:cs="Times New Roman"/>
        </w:rPr>
      </w:pPr>
    </w:p>
    <w:p w14:paraId="3244F035" w14:textId="77777777" w:rsidR="009E479C" w:rsidRDefault="009E479C" w:rsidP="00AE7FED">
      <w:pPr>
        <w:spacing w:before="120" w:after="120"/>
        <w:jc w:val="both"/>
        <w:rPr>
          <w:rFonts w:ascii="Times New Roman" w:hAnsi="Times New Roman" w:cs="Times New Roman"/>
        </w:rPr>
      </w:pPr>
    </w:p>
    <w:p w14:paraId="7EE84036" w14:textId="77777777" w:rsidR="00824F31" w:rsidRDefault="00824F31" w:rsidP="00AE7FED">
      <w:pPr>
        <w:spacing w:before="120" w:after="120"/>
        <w:jc w:val="both"/>
        <w:rPr>
          <w:rFonts w:ascii="Times New Roman" w:hAnsi="Times New Roman" w:cs="Times New Roman"/>
        </w:rPr>
      </w:pPr>
    </w:p>
    <w:p w14:paraId="70389541" w14:textId="77777777" w:rsidR="00824F31" w:rsidRDefault="00824F31" w:rsidP="00AE7FED">
      <w:pPr>
        <w:spacing w:before="120" w:after="120"/>
        <w:jc w:val="both"/>
        <w:rPr>
          <w:rFonts w:ascii="Times New Roman" w:hAnsi="Times New Roman" w:cs="Times New Roman"/>
        </w:rPr>
      </w:pPr>
    </w:p>
    <w:p w14:paraId="6049A554" w14:textId="77777777" w:rsidR="00824F31" w:rsidRDefault="00824F31" w:rsidP="00AE7FED">
      <w:pPr>
        <w:spacing w:before="120" w:after="120"/>
        <w:jc w:val="both"/>
        <w:rPr>
          <w:rFonts w:ascii="Times New Roman" w:hAnsi="Times New Roman" w:cs="Times New Roman"/>
        </w:rPr>
      </w:pPr>
    </w:p>
    <w:p w14:paraId="5028345F" w14:textId="77777777" w:rsidR="00824F31" w:rsidRDefault="00824F31" w:rsidP="00AE7FED">
      <w:pPr>
        <w:spacing w:before="120" w:after="120"/>
        <w:jc w:val="both"/>
        <w:rPr>
          <w:rFonts w:ascii="Times New Roman" w:hAnsi="Times New Roman" w:cs="Times New Roman"/>
        </w:rPr>
      </w:pPr>
    </w:p>
    <w:p w14:paraId="66A25867" w14:textId="77777777" w:rsidR="00824F31" w:rsidRDefault="00824F31" w:rsidP="00AE7FED">
      <w:pPr>
        <w:spacing w:before="120" w:after="120"/>
        <w:jc w:val="both"/>
        <w:rPr>
          <w:rFonts w:ascii="Times New Roman" w:hAnsi="Times New Roman" w:cs="Times New Roman"/>
        </w:rPr>
      </w:pPr>
    </w:p>
    <w:p w14:paraId="44343E03" w14:textId="77777777" w:rsidR="00824F31" w:rsidRDefault="00824F31" w:rsidP="00AE7FED">
      <w:pPr>
        <w:spacing w:before="120" w:after="120"/>
        <w:jc w:val="both"/>
        <w:rPr>
          <w:rFonts w:ascii="Times New Roman" w:hAnsi="Times New Roman" w:cs="Times New Roman"/>
        </w:rPr>
      </w:pPr>
    </w:p>
    <w:p w14:paraId="4AA47449" w14:textId="77777777" w:rsidR="00824F31" w:rsidRDefault="00824F31" w:rsidP="00AE7FED">
      <w:pPr>
        <w:spacing w:before="120" w:after="120"/>
        <w:jc w:val="both"/>
        <w:rPr>
          <w:rFonts w:ascii="Times New Roman" w:hAnsi="Times New Roman" w:cs="Times New Roman"/>
        </w:rPr>
      </w:pPr>
    </w:p>
    <w:p w14:paraId="0C6F863C" w14:textId="77777777" w:rsidR="00824F31" w:rsidRDefault="00824F31" w:rsidP="00AE7FED">
      <w:pPr>
        <w:spacing w:before="120" w:after="120"/>
        <w:jc w:val="both"/>
        <w:rPr>
          <w:rFonts w:ascii="Times New Roman" w:hAnsi="Times New Roman" w:cs="Times New Roman"/>
        </w:rPr>
      </w:pPr>
    </w:p>
    <w:p w14:paraId="3D89146E" w14:textId="77777777" w:rsidR="00824F31" w:rsidRDefault="00824F31" w:rsidP="00AE7FED">
      <w:pPr>
        <w:spacing w:before="120" w:after="120"/>
        <w:jc w:val="both"/>
        <w:rPr>
          <w:rFonts w:ascii="Times New Roman" w:hAnsi="Times New Roman" w:cs="Times New Roman"/>
        </w:rPr>
      </w:pPr>
    </w:p>
    <w:p w14:paraId="3F632451" w14:textId="77777777" w:rsidR="00824F31" w:rsidRDefault="00824F31" w:rsidP="00AE7FED">
      <w:pPr>
        <w:spacing w:before="120" w:after="120"/>
        <w:jc w:val="both"/>
        <w:rPr>
          <w:rFonts w:ascii="Times New Roman" w:hAnsi="Times New Roman" w:cs="Times New Roman"/>
        </w:rPr>
      </w:pPr>
    </w:p>
    <w:p w14:paraId="7CC7DC7D" w14:textId="77777777" w:rsidR="00824F31" w:rsidRDefault="00824F31" w:rsidP="00AE7FED">
      <w:pPr>
        <w:spacing w:before="120" w:after="120"/>
        <w:jc w:val="both"/>
        <w:rPr>
          <w:rFonts w:ascii="Times New Roman" w:hAnsi="Times New Roman" w:cs="Times New Roman"/>
        </w:rPr>
      </w:pPr>
    </w:p>
    <w:p w14:paraId="57856F9B" w14:textId="77777777" w:rsidR="00824F31" w:rsidRDefault="00824F31" w:rsidP="00AE7FED">
      <w:pPr>
        <w:spacing w:before="120" w:after="120"/>
        <w:jc w:val="both"/>
        <w:rPr>
          <w:rFonts w:ascii="Times New Roman" w:hAnsi="Times New Roman" w:cs="Times New Roman"/>
        </w:rPr>
      </w:pPr>
    </w:p>
    <w:p w14:paraId="603B7330" w14:textId="77777777" w:rsidR="00824F31" w:rsidRDefault="00824F31" w:rsidP="00AE7FED">
      <w:pPr>
        <w:spacing w:before="120" w:after="120"/>
        <w:jc w:val="both"/>
        <w:rPr>
          <w:rFonts w:ascii="Times New Roman" w:hAnsi="Times New Roman" w:cs="Times New Roman"/>
        </w:rPr>
      </w:pPr>
    </w:p>
    <w:p w14:paraId="4F15CAB1" w14:textId="77777777" w:rsidR="00824F31" w:rsidRDefault="00824F31" w:rsidP="00AE7FED">
      <w:pPr>
        <w:spacing w:before="120" w:after="120"/>
        <w:jc w:val="both"/>
        <w:rPr>
          <w:rFonts w:ascii="Times New Roman" w:hAnsi="Times New Roman" w:cs="Times New Roman"/>
        </w:rPr>
      </w:pPr>
    </w:p>
    <w:p w14:paraId="35A9C792" w14:textId="77777777" w:rsidR="00824F31" w:rsidRDefault="00824F31" w:rsidP="00AE7FED">
      <w:pPr>
        <w:spacing w:before="120" w:after="120"/>
        <w:jc w:val="both"/>
        <w:rPr>
          <w:rFonts w:ascii="Times New Roman" w:hAnsi="Times New Roman" w:cs="Times New Roman"/>
        </w:rPr>
      </w:pPr>
    </w:p>
    <w:p w14:paraId="0DF464B4" w14:textId="77777777" w:rsidR="00824F31" w:rsidRDefault="00824F31" w:rsidP="00AE7FED">
      <w:pPr>
        <w:spacing w:before="120" w:after="120"/>
        <w:jc w:val="both"/>
        <w:rPr>
          <w:rFonts w:ascii="Times New Roman" w:hAnsi="Times New Roman" w:cs="Times New Roman"/>
        </w:rPr>
      </w:pPr>
    </w:p>
    <w:p w14:paraId="5B7FAEB0" w14:textId="77777777" w:rsidR="00824F31" w:rsidRDefault="00824F31" w:rsidP="00AE7FED">
      <w:pPr>
        <w:spacing w:before="120" w:after="120"/>
        <w:jc w:val="both"/>
        <w:rPr>
          <w:rFonts w:ascii="Times New Roman" w:hAnsi="Times New Roman" w:cs="Times New Roman"/>
        </w:rPr>
      </w:pPr>
    </w:p>
    <w:p w14:paraId="3B560BC5" w14:textId="77777777" w:rsidR="00824F31" w:rsidRDefault="00824F31" w:rsidP="00AE7FED">
      <w:pPr>
        <w:spacing w:before="120" w:after="120"/>
        <w:jc w:val="both"/>
        <w:rPr>
          <w:rFonts w:ascii="Times New Roman" w:hAnsi="Times New Roman" w:cs="Times New Roman"/>
        </w:rPr>
      </w:pPr>
    </w:p>
    <w:p w14:paraId="15E98637" w14:textId="77777777" w:rsidR="00824F31" w:rsidRDefault="00824F31" w:rsidP="00AE7FED">
      <w:pPr>
        <w:spacing w:before="120" w:after="120"/>
        <w:jc w:val="both"/>
        <w:rPr>
          <w:rFonts w:ascii="Times New Roman" w:hAnsi="Times New Roman" w:cs="Times New Roman"/>
        </w:rPr>
      </w:pPr>
    </w:p>
    <w:p w14:paraId="23A59EBB" w14:textId="77777777" w:rsidR="00824F31" w:rsidRDefault="00824F31" w:rsidP="00AE7FED">
      <w:pPr>
        <w:spacing w:before="120" w:after="120"/>
        <w:jc w:val="both"/>
        <w:rPr>
          <w:rFonts w:ascii="Times New Roman" w:hAnsi="Times New Roman" w:cs="Times New Roman"/>
        </w:rPr>
      </w:pPr>
    </w:p>
    <w:p w14:paraId="2AA4FE74" w14:textId="77777777" w:rsidR="00824F31" w:rsidRDefault="00824F31" w:rsidP="00AE7FED">
      <w:pPr>
        <w:spacing w:before="120" w:after="120"/>
        <w:jc w:val="both"/>
        <w:rPr>
          <w:rFonts w:ascii="Times New Roman" w:hAnsi="Times New Roman" w:cs="Times New Roman"/>
        </w:rPr>
      </w:pPr>
    </w:p>
    <w:p w14:paraId="749BE44C" w14:textId="77777777" w:rsidR="00824F31" w:rsidRDefault="00824F31" w:rsidP="00AE7FED">
      <w:pPr>
        <w:spacing w:before="120" w:after="120"/>
        <w:jc w:val="both"/>
        <w:rPr>
          <w:rFonts w:ascii="Times New Roman" w:hAnsi="Times New Roman" w:cs="Times New Roman"/>
        </w:rPr>
      </w:pPr>
    </w:p>
    <w:p w14:paraId="1E078C00" w14:textId="6A877CE3" w:rsidR="009E479C" w:rsidRDefault="009E479C" w:rsidP="009E479C">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lastRenderedPageBreak/>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2</w:t>
      </w:r>
    </w:p>
    <w:p w14:paraId="3FA0A0C5" w14:textId="77777777" w:rsidR="00C150EF" w:rsidRP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150EF">
        <w:rPr>
          <w:rFonts w:ascii="Times New Roman" w:eastAsia="Times New Roman" w:hAnsi="Times New Roman" w:cs="Times New Roman"/>
          <w:lang w:eastAsia="et-EE"/>
        </w:rPr>
        <w:t xml:space="preserve">Ehitusprojektis anda ülevaade olmejäätmete kogumislahendusest juhindudes Tallinna jäätmehoolduseeskirja nõuetest. Planeerida ruum vähemalt kahe erineva jäätmeliigi kogumiseks: segaolmejäätmed ja biojäätmed. Lisaks soovitame planeerida ruum pakendijäätmete (2 tk mahutid) kogumiseks, mis lähitulevikus tõenäoliselt kohustuslikuks muutub. Jäätmemahutite paigutamisel ja nende ligipääsetavuse tagamiseks tuleb juhinduda jäätmehooldueeskirja § 21 toodud nõuetest. Olmejäätmete kogumiskoht peab asuma kõva kattega pinnasel. Olmejäätmete kogumiskoht tähistada asendiplaanil. </w:t>
      </w:r>
    </w:p>
    <w:p w14:paraId="35249764" w14:textId="46F01C3C" w:rsidR="00C150EF" w:rsidRDefault="00C150EF" w:rsidP="00C150E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150EF">
        <w:rPr>
          <w:rFonts w:ascii="Times New Roman" w:eastAsia="Times New Roman" w:hAnsi="Times New Roman" w:cs="Times New Roman"/>
          <w:lang w:eastAsia="et-EE"/>
        </w:rPr>
        <w:t>Kõik ehituse ja lammutuse käigus tekkivad jäätmed tuleb koguda tekkekohal liigiti ning käidelda juhindudes Tallinna jäätmehoolduseeskirja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hinnangulised kogused ja liigitus kehtiva jäätmenimistu järgi koos nende edasise käitlemise ettepanekutega (tuua välja jäätmete võimalikud käitluskohad) (juhinduda eeskirja § 42).</w:t>
      </w:r>
    </w:p>
    <w:p w14:paraId="63B784F7" w14:textId="23EF79E9" w:rsidR="009E479C" w:rsidRPr="0082557E" w:rsidRDefault="009E479C" w:rsidP="009E479C">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1274D372" w14:textId="77777777" w:rsidR="009E479C" w:rsidRDefault="009E479C" w:rsidP="009E479C">
      <w:pPr>
        <w:spacing w:before="120" w:after="120"/>
        <w:jc w:val="both"/>
        <w:rPr>
          <w:rFonts w:ascii="Times New Roman" w:hAnsi="Times New Roman" w:cs="Times New Roman"/>
        </w:rPr>
      </w:pPr>
    </w:p>
    <w:p w14:paraId="08887024" w14:textId="7542DB22" w:rsidR="00B46CF4" w:rsidRDefault="00B46CF4" w:rsidP="00AE7FED">
      <w:pPr>
        <w:spacing w:before="120" w:after="120"/>
        <w:jc w:val="both"/>
        <w:rPr>
          <w:rFonts w:ascii="Times New Roman" w:hAnsi="Times New Roman" w:cs="Times New Roman"/>
        </w:rPr>
      </w:pPr>
    </w:p>
    <w:p w14:paraId="20DDA130" w14:textId="717D6F66" w:rsidR="00B46CF4" w:rsidRDefault="00B46CF4" w:rsidP="00AE7FED">
      <w:pPr>
        <w:spacing w:before="120" w:after="120"/>
        <w:jc w:val="both"/>
        <w:rPr>
          <w:rFonts w:ascii="Times New Roman" w:hAnsi="Times New Roman" w:cs="Times New Roman"/>
        </w:rPr>
      </w:pPr>
    </w:p>
    <w:p w14:paraId="74278866" w14:textId="77777777" w:rsidR="00B46CF4" w:rsidRPr="0082557E" w:rsidRDefault="00B46CF4" w:rsidP="00AE7FED">
      <w:pPr>
        <w:spacing w:before="120" w:after="120"/>
        <w:jc w:val="both"/>
        <w:rPr>
          <w:rFonts w:ascii="Times New Roman" w:hAnsi="Times New Roman" w:cs="Times New Roman"/>
        </w:rPr>
      </w:pPr>
    </w:p>
    <w:p w14:paraId="275CF012" w14:textId="54D5E936" w:rsidR="00021204" w:rsidRDefault="00021204" w:rsidP="00AE7FED">
      <w:pPr>
        <w:spacing w:before="120" w:after="120"/>
        <w:jc w:val="both"/>
        <w:rPr>
          <w:rFonts w:ascii="Times New Roman" w:hAnsi="Times New Roman" w:cs="Times New Roman"/>
        </w:rPr>
      </w:pPr>
    </w:p>
    <w:p w14:paraId="2A7D034B" w14:textId="77777777" w:rsidR="00EC2934" w:rsidRDefault="00EC2934" w:rsidP="009746FE">
      <w:pPr>
        <w:spacing w:before="120" w:after="0"/>
        <w:jc w:val="both"/>
        <w:rPr>
          <w:rFonts w:ascii="Times New Roman" w:eastAsia="Times New Roman" w:hAnsi="Times New Roman" w:cs="Times New Roman"/>
          <w:b/>
          <w:color w:val="000000" w:themeColor="text1"/>
        </w:rPr>
      </w:pPr>
    </w:p>
    <w:sectPr w:rsidR="00EC2934" w:rsidSect="00EB42D9">
      <w:headerReference w:type="even" r:id="rId25"/>
      <w:headerReference w:type="default" r:id="rId26"/>
      <w:footerReference w:type="even" r:id="rId27"/>
      <w:footerReference w:type="default" r:id="rId28"/>
      <w:headerReference w:type="first" r:id="rId29"/>
      <w:footerReference w:type="first" r:id="rId3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6A7D8" w14:textId="77777777" w:rsidR="00C70B96" w:rsidRDefault="00C70B96" w:rsidP="00D30EA6">
      <w:pPr>
        <w:spacing w:after="0" w:line="240" w:lineRule="auto"/>
      </w:pPr>
      <w:r>
        <w:separator/>
      </w:r>
    </w:p>
  </w:endnote>
  <w:endnote w:type="continuationSeparator" w:id="0">
    <w:p w14:paraId="7FC9209C" w14:textId="77777777" w:rsidR="00C70B96" w:rsidRDefault="00C70B96" w:rsidP="00D30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80C07" w14:textId="77777777" w:rsidR="00D30EA6" w:rsidRDefault="00D30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CE28" w14:textId="77777777" w:rsidR="00D30EA6" w:rsidRDefault="00D30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F921" w14:textId="77777777" w:rsidR="00D30EA6" w:rsidRDefault="00D30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F636F" w14:textId="77777777" w:rsidR="00C70B96" w:rsidRDefault="00C70B96" w:rsidP="00D30EA6">
      <w:pPr>
        <w:spacing w:after="0" w:line="240" w:lineRule="auto"/>
      </w:pPr>
      <w:r>
        <w:separator/>
      </w:r>
    </w:p>
  </w:footnote>
  <w:footnote w:type="continuationSeparator" w:id="0">
    <w:p w14:paraId="76892641" w14:textId="77777777" w:rsidR="00C70B96" w:rsidRDefault="00C70B96" w:rsidP="00D30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E91C3" w14:textId="68F4336D" w:rsidR="00D30EA6" w:rsidRDefault="00AA5C8F">
    <w:pPr>
      <w:pStyle w:val="Header"/>
    </w:pPr>
    <w:r>
      <w:rPr>
        <w:noProof/>
      </w:rPr>
      <w:pict w14:anchorId="2AD282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17188" o:spid="_x0000_s1026" type="#_x0000_t136" style="position:absolute;margin-left:0;margin-top:0;width:621.35pt;height:58.25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0697" w14:textId="0B8F735A" w:rsidR="00D30EA6" w:rsidRDefault="00AA5C8F">
    <w:pPr>
      <w:pStyle w:val="Header"/>
    </w:pPr>
    <w:r>
      <w:rPr>
        <w:noProof/>
      </w:rPr>
      <w:pict w14:anchorId="75CE6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17189" o:spid="_x0000_s1027" type="#_x0000_t136" style="position:absolute;margin-left:0;margin-top:0;width:621.35pt;height:58.25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59EA" w14:textId="51B2B288" w:rsidR="00D30EA6" w:rsidRDefault="00AA5C8F">
    <w:pPr>
      <w:pStyle w:val="Header"/>
    </w:pPr>
    <w:r>
      <w:rPr>
        <w:noProof/>
      </w:rPr>
      <w:pict w14:anchorId="377D0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17187" o:spid="_x0000_s1025" type="#_x0000_t136" style="position:absolute;margin-left:0;margin-top:0;width:621.35pt;height:58.25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8D5"/>
    <w:multiLevelType w:val="hybridMultilevel"/>
    <w:tmpl w:val="047441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762A78"/>
    <w:multiLevelType w:val="hybridMultilevel"/>
    <w:tmpl w:val="E13693D2"/>
    <w:lvl w:ilvl="0" w:tplc="47F043CA">
      <w:start w:val="1"/>
      <w:numFmt w:val="decimal"/>
      <w:lvlText w:val="%1."/>
      <w:lvlJc w:val="left"/>
      <w:pPr>
        <w:ind w:left="720" w:hanging="360"/>
      </w:pPr>
      <w:rPr>
        <w:rFonts w:cstheme="minorBidi" w:hint="default"/>
        <w:color w:val="000000" w:themeColor="text1"/>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702A34"/>
    <w:multiLevelType w:val="hybridMultilevel"/>
    <w:tmpl w:val="DA625F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C43438"/>
    <w:multiLevelType w:val="hybridMultilevel"/>
    <w:tmpl w:val="46F8FF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194CA3"/>
    <w:multiLevelType w:val="hybridMultilevel"/>
    <w:tmpl w:val="9A761E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8D6A14"/>
    <w:multiLevelType w:val="hybridMultilevel"/>
    <w:tmpl w:val="A7785A66"/>
    <w:lvl w:ilvl="0" w:tplc="230AB5E6">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6" w15:restartNumberingAfterBreak="0">
    <w:nsid w:val="2F935935"/>
    <w:multiLevelType w:val="hybridMultilevel"/>
    <w:tmpl w:val="153E3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F82534"/>
    <w:multiLevelType w:val="multilevel"/>
    <w:tmpl w:val="F6FCAA7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389B4E29"/>
    <w:multiLevelType w:val="hybridMultilevel"/>
    <w:tmpl w:val="232A84D6"/>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9" w15:restartNumberingAfterBreak="0">
    <w:nsid w:val="39443558"/>
    <w:multiLevelType w:val="multilevel"/>
    <w:tmpl w:val="7EC83224"/>
    <w:lvl w:ilvl="0">
      <w:start w:val="1"/>
      <w:numFmt w:val="decimal"/>
      <w:lvlText w:val="%1."/>
      <w:lvlJc w:val="left"/>
      <w:pPr>
        <w:ind w:left="360" w:hanging="360"/>
      </w:pPr>
      <w:rPr>
        <w:rFonts w:hint="default"/>
        <w:b/>
        <w:bCs w:val="0"/>
        <w:i w:val="0"/>
        <w:strike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D50818"/>
    <w:multiLevelType w:val="hybridMultilevel"/>
    <w:tmpl w:val="84A2BF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F95C9F"/>
    <w:multiLevelType w:val="hybridMultilevel"/>
    <w:tmpl w:val="E2323C90"/>
    <w:lvl w:ilvl="0" w:tplc="F0EE5B5C">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4F221C13"/>
    <w:multiLevelType w:val="hybridMultilevel"/>
    <w:tmpl w:val="7C1CB754"/>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85D2D6C"/>
    <w:multiLevelType w:val="hybridMultilevel"/>
    <w:tmpl w:val="98520C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25819C6"/>
    <w:multiLevelType w:val="hybridMultilevel"/>
    <w:tmpl w:val="F476D3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520490A"/>
    <w:multiLevelType w:val="hybridMultilevel"/>
    <w:tmpl w:val="1FBE2B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1AA6460"/>
    <w:multiLevelType w:val="multilevel"/>
    <w:tmpl w:val="1CD44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417A0C"/>
    <w:multiLevelType w:val="hybridMultilevel"/>
    <w:tmpl w:val="3A7AA764"/>
    <w:lvl w:ilvl="0" w:tplc="19845332">
      <w:start w:val="1"/>
      <w:numFmt w:val="decimal"/>
      <w:lvlText w:val="%1."/>
      <w:lvlJc w:val="left"/>
      <w:pPr>
        <w:ind w:left="720" w:hanging="360"/>
      </w:pPr>
      <w:rPr>
        <w:rFonts w:hint="default"/>
        <w:color w:val="00000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54869975">
    <w:abstractNumId w:val="16"/>
  </w:num>
  <w:num w:numId="2" w16cid:durableId="137650924">
    <w:abstractNumId w:val="1"/>
  </w:num>
  <w:num w:numId="3" w16cid:durableId="631205968">
    <w:abstractNumId w:val="11"/>
  </w:num>
  <w:num w:numId="4" w16cid:durableId="511261047">
    <w:abstractNumId w:val="8"/>
  </w:num>
  <w:num w:numId="5" w16cid:durableId="1509251146">
    <w:abstractNumId w:val="10"/>
  </w:num>
  <w:num w:numId="6" w16cid:durableId="660357145">
    <w:abstractNumId w:val="9"/>
  </w:num>
  <w:num w:numId="7" w16cid:durableId="2008900339">
    <w:abstractNumId w:val="4"/>
  </w:num>
  <w:num w:numId="8" w16cid:durableId="726952211">
    <w:abstractNumId w:val="17"/>
  </w:num>
  <w:num w:numId="9" w16cid:durableId="297421204">
    <w:abstractNumId w:val="5"/>
  </w:num>
  <w:num w:numId="10" w16cid:durableId="21147823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9230849">
    <w:abstractNumId w:val="18"/>
  </w:num>
  <w:num w:numId="12" w16cid:durableId="1623414752">
    <w:abstractNumId w:val="0"/>
  </w:num>
  <w:num w:numId="13" w16cid:durableId="1726642558">
    <w:abstractNumId w:val="12"/>
  </w:num>
  <w:num w:numId="14" w16cid:durableId="677926506">
    <w:abstractNumId w:val="3"/>
  </w:num>
  <w:num w:numId="15" w16cid:durableId="1844776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7429926">
    <w:abstractNumId w:val="7"/>
  </w:num>
  <w:num w:numId="17" w16cid:durableId="42415098">
    <w:abstractNumId w:val="13"/>
  </w:num>
  <w:num w:numId="18" w16cid:durableId="1275791640">
    <w:abstractNumId w:val="15"/>
  </w:num>
  <w:num w:numId="19" w16cid:durableId="1630161373">
    <w:abstractNumId w:val="2"/>
  </w:num>
  <w:num w:numId="20" w16cid:durableId="1372338207">
    <w:abstractNumId w:val="6"/>
  </w:num>
  <w:num w:numId="21" w16cid:durableId="914123961">
    <w:abstractNumId w:val="14"/>
  </w:num>
  <w:num w:numId="22" w16cid:durableId="284239390">
    <w:abstractNumId w:val="20"/>
  </w:num>
  <w:num w:numId="23" w16cid:durableId="13835598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1733"/>
    <w:rsid w:val="0000567C"/>
    <w:rsid w:val="000162D6"/>
    <w:rsid w:val="000166A2"/>
    <w:rsid w:val="0001725F"/>
    <w:rsid w:val="00021204"/>
    <w:rsid w:val="000231A6"/>
    <w:rsid w:val="0002573F"/>
    <w:rsid w:val="000311B3"/>
    <w:rsid w:val="00035902"/>
    <w:rsid w:val="00035930"/>
    <w:rsid w:val="00036A2C"/>
    <w:rsid w:val="00041CF5"/>
    <w:rsid w:val="00045F22"/>
    <w:rsid w:val="00051E09"/>
    <w:rsid w:val="00052D62"/>
    <w:rsid w:val="00053721"/>
    <w:rsid w:val="000672D8"/>
    <w:rsid w:val="00071578"/>
    <w:rsid w:val="00073651"/>
    <w:rsid w:val="0008083C"/>
    <w:rsid w:val="00082152"/>
    <w:rsid w:val="00086006"/>
    <w:rsid w:val="000862CC"/>
    <w:rsid w:val="000870E8"/>
    <w:rsid w:val="00097429"/>
    <w:rsid w:val="00097778"/>
    <w:rsid w:val="000A60C9"/>
    <w:rsid w:val="000A7090"/>
    <w:rsid w:val="000B459C"/>
    <w:rsid w:val="000B4D4F"/>
    <w:rsid w:val="000B7971"/>
    <w:rsid w:val="000C543D"/>
    <w:rsid w:val="000C6980"/>
    <w:rsid w:val="000D5ED2"/>
    <w:rsid w:val="000E005C"/>
    <w:rsid w:val="000E1EC7"/>
    <w:rsid w:val="000E5DF1"/>
    <w:rsid w:val="001025B6"/>
    <w:rsid w:val="00103BCE"/>
    <w:rsid w:val="0011085A"/>
    <w:rsid w:val="00111BE8"/>
    <w:rsid w:val="0011707A"/>
    <w:rsid w:val="001249D0"/>
    <w:rsid w:val="00140FC9"/>
    <w:rsid w:val="001438E7"/>
    <w:rsid w:val="001452C4"/>
    <w:rsid w:val="001534A2"/>
    <w:rsid w:val="0015788E"/>
    <w:rsid w:val="00176380"/>
    <w:rsid w:val="001825D6"/>
    <w:rsid w:val="0018271A"/>
    <w:rsid w:val="001908F4"/>
    <w:rsid w:val="00191ECA"/>
    <w:rsid w:val="00192012"/>
    <w:rsid w:val="00193249"/>
    <w:rsid w:val="00195F61"/>
    <w:rsid w:val="0019661D"/>
    <w:rsid w:val="001A3448"/>
    <w:rsid w:val="001A6E12"/>
    <w:rsid w:val="001A7A51"/>
    <w:rsid w:val="001B0859"/>
    <w:rsid w:val="001B087D"/>
    <w:rsid w:val="001B78AD"/>
    <w:rsid w:val="001C101E"/>
    <w:rsid w:val="001C4B9C"/>
    <w:rsid w:val="001D3C1D"/>
    <w:rsid w:val="001E0004"/>
    <w:rsid w:val="001E0882"/>
    <w:rsid w:val="001E2A0E"/>
    <w:rsid w:val="001E2FCC"/>
    <w:rsid w:val="001E7860"/>
    <w:rsid w:val="001F0F86"/>
    <w:rsid w:val="0020416F"/>
    <w:rsid w:val="0021087B"/>
    <w:rsid w:val="00215606"/>
    <w:rsid w:val="00220E87"/>
    <w:rsid w:val="00235E1F"/>
    <w:rsid w:val="00236F8E"/>
    <w:rsid w:val="00237992"/>
    <w:rsid w:val="002501B1"/>
    <w:rsid w:val="0026066B"/>
    <w:rsid w:val="00272C78"/>
    <w:rsid w:val="00282DB9"/>
    <w:rsid w:val="00290D38"/>
    <w:rsid w:val="00292094"/>
    <w:rsid w:val="002947A5"/>
    <w:rsid w:val="002968C8"/>
    <w:rsid w:val="002A1633"/>
    <w:rsid w:val="002B56BD"/>
    <w:rsid w:val="002D0E0B"/>
    <w:rsid w:val="002D4D73"/>
    <w:rsid w:val="002E08F9"/>
    <w:rsid w:val="002E1F0E"/>
    <w:rsid w:val="002E5B3B"/>
    <w:rsid w:val="002E7BDC"/>
    <w:rsid w:val="002F334C"/>
    <w:rsid w:val="002F4E53"/>
    <w:rsid w:val="002F7A8C"/>
    <w:rsid w:val="003026D6"/>
    <w:rsid w:val="00306F03"/>
    <w:rsid w:val="00307CD1"/>
    <w:rsid w:val="003112B8"/>
    <w:rsid w:val="003124C6"/>
    <w:rsid w:val="003348FC"/>
    <w:rsid w:val="00334FAB"/>
    <w:rsid w:val="00335FA2"/>
    <w:rsid w:val="00337C92"/>
    <w:rsid w:val="00344084"/>
    <w:rsid w:val="00344367"/>
    <w:rsid w:val="0035236B"/>
    <w:rsid w:val="00354C62"/>
    <w:rsid w:val="003602D9"/>
    <w:rsid w:val="003638EA"/>
    <w:rsid w:val="00371D51"/>
    <w:rsid w:val="00373A84"/>
    <w:rsid w:val="003754FF"/>
    <w:rsid w:val="00375611"/>
    <w:rsid w:val="0039181F"/>
    <w:rsid w:val="0039333A"/>
    <w:rsid w:val="003A480E"/>
    <w:rsid w:val="003A495F"/>
    <w:rsid w:val="003B3867"/>
    <w:rsid w:val="003B725C"/>
    <w:rsid w:val="003C3889"/>
    <w:rsid w:val="003C4E34"/>
    <w:rsid w:val="003C6342"/>
    <w:rsid w:val="003C6E3A"/>
    <w:rsid w:val="003F190F"/>
    <w:rsid w:val="003F283F"/>
    <w:rsid w:val="003F6A8F"/>
    <w:rsid w:val="00400B2F"/>
    <w:rsid w:val="00401E5F"/>
    <w:rsid w:val="00405B33"/>
    <w:rsid w:val="00412A42"/>
    <w:rsid w:val="00412DC0"/>
    <w:rsid w:val="00422488"/>
    <w:rsid w:val="0042318B"/>
    <w:rsid w:val="004256BE"/>
    <w:rsid w:val="0043103B"/>
    <w:rsid w:val="0043104F"/>
    <w:rsid w:val="00434FBB"/>
    <w:rsid w:val="0043623C"/>
    <w:rsid w:val="00440085"/>
    <w:rsid w:val="0044264A"/>
    <w:rsid w:val="004455F0"/>
    <w:rsid w:val="00451903"/>
    <w:rsid w:val="00457FD9"/>
    <w:rsid w:val="00461076"/>
    <w:rsid w:val="00462CD3"/>
    <w:rsid w:val="00463143"/>
    <w:rsid w:val="0046755C"/>
    <w:rsid w:val="00470CA3"/>
    <w:rsid w:val="00477411"/>
    <w:rsid w:val="00481F26"/>
    <w:rsid w:val="0048235B"/>
    <w:rsid w:val="00482ECD"/>
    <w:rsid w:val="004830AC"/>
    <w:rsid w:val="004912A8"/>
    <w:rsid w:val="004A1A69"/>
    <w:rsid w:val="004A6B43"/>
    <w:rsid w:val="004B1163"/>
    <w:rsid w:val="004B239F"/>
    <w:rsid w:val="004B68F0"/>
    <w:rsid w:val="004C400D"/>
    <w:rsid w:val="004D2448"/>
    <w:rsid w:val="004E08A7"/>
    <w:rsid w:val="004E1ABC"/>
    <w:rsid w:val="004E457E"/>
    <w:rsid w:val="004E4A1A"/>
    <w:rsid w:val="004F579A"/>
    <w:rsid w:val="005005C8"/>
    <w:rsid w:val="00504D14"/>
    <w:rsid w:val="00506EBB"/>
    <w:rsid w:val="00510233"/>
    <w:rsid w:val="00510C64"/>
    <w:rsid w:val="00512352"/>
    <w:rsid w:val="00522BE8"/>
    <w:rsid w:val="00525168"/>
    <w:rsid w:val="00525675"/>
    <w:rsid w:val="005279D4"/>
    <w:rsid w:val="005372EA"/>
    <w:rsid w:val="00545822"/>
    <w:rsid w:val="00545EEE"/>
    <w:rsid w:val="00547B54"/>
    <w:rsid w:val="0057185D"/>
    <w:rsid w:val="00571F78"/>
    <w:rsid w:val="00572AA4"/>
    <w:rsid w:val="0058254D"/>
    <w:rsid w:val="00582A9B"/>
    <w:rsid w:val="00583555"/>
    <w:rsid w:val="005926BC"/>
    <w:rsid w:val="00593BDD"/>
    <w:rsid w:val="00595814"/>
    <w:rsid w:val="005A3A73"/>
    <w:rsid w:val="005A3A80"/>
    <w:rsid w:val="005A79A0"/>
    <w:rsid w:val="005B461B"/>
    <w:rsid w:val="005B47CF"/>
    <w:rsid w:val="005C0E69"/>
    <w:rsid w:val="005C2B07"/>
    <w:rsid w:val="005C3E7C"/>
    <w:rsid w:val="005C4083"/>
    <w:rsid w:val="005C4707"/>
    <w:rsid w:val="005C6ED3"/>
    <w:rsid w:val="005D2D84"/>
    <w:rsid w:val="005D67BE"/>
    <w:rsid w:val="005E07E8"/>
    <w:rsid w:val="005E13AF"/>
    <w:rsid w:val="005E1F48"/>
    <w:rsid w:val="005E4BC2"/>
    <w:rsid w:val="005F13D7"/>
    <w:rsid w:val="005F3597"/>
    <w:rsid w:val="005F55E5"/>
    <w:rsid w:val="005F69AF"/>
    <w:rsid w:val="005F7009"/>
    <w:rsid w:val="005F74AF"/>
    <w:rsid w:val="00601B94"/>
    <w:rsid w:val="00604938"/>
    <w:rsid w:val="006104F8"/>
    <w:rsid w:val="00612E0C"/>
    <w:rsid w:val="00620E39"/>
    <w:rsid w:val="00623F7E"/>
    <w:rsid w:val="006263C2"/>
    <w:rsid w:val="006339EF"/>
    <w:rsid w:val="00645416"/>
    <w:rsid w:val="00645437"/>
    <w:rsid w:val="006478BB"/>
    <w:rsid w:val="0065429B"/>
    <w:rsid w:val="0065692E"/>
    <w:rsid w:val="00664DE0"/>
    <w:rsid w:val="00681E76"/>
    <w:rsid w:val="00683AF6"/>
    <w:rsid w:val="00685B5A"/>
    <w:rsid w:val="00693EDE"/>
    <w:rsid w:val="006A3281"/>
    <w:rsid w:val="006A6527"/>
    <w:rsid w:val="006B1840"/>
    <w:rsid w:val="006C74BB"/>
    <w:rsid w:val="006D356F"/>
    <w:rsid w:val="006D5A55"/>
    <w:rsid w:val="006D7434"/>
    <w:rsid w:val="006E1370"/>
    <w:rsid w:val="006E23AC"/>
    <w:rsid w:val="006E5FE6"/>
    <w:rsid w:val="006F1F4F"/>
    <w:rsid w:val="006F2A63"/>
    <w:rsid w:val="006F403D"/>
    <w:rsid w:val="006F5FC2"/>
    <w:rsid w:val="006F7E2D"/>
    <w:rsid w:val="0072236B"/>
    <w:rsid w:val="00734133"/>
    <w:rsid w:val="00734910"/>
    <w:rsid w:val="0074029E"/>
    <w:rsid w:val="00741CF4"/>
    <w:rsid w:val="00746F7E"/>
    <w:rsid w:val="00747D2C"/>
    <w:rsid w:val="00754FF6"/>
    <w:rsid w:val="00757E3C"/>
    <w:rsid w:val="00760627"/>
    <w:rsid w:val="00762E71"/>
    <w:rsid w:val="00764A32"/>
    <w:rsid w:val="00772A94"/>
    <w:rsid w:val="00777007"/>
    <w:rsid w:val="00787E72"/>
    <w:rsid w:val="0079645E"/>
    <w:rsid w:val="007A0470"/>
    <w:rsid w:val="007A4EC4"/>
    <w:rsid w:val="007B14D4"/>
    <w:rsid w:val="007B3340"/>
    <w:rsid w:val="007C0EB8"/>
    <w:rsid w:val="007C59B0"/>
    <w:rsid w:val="007D7DFF"/>
    <w:rsid w:val="007E293F"/>
    <w:rsid w:val="007E480C"/>
    <w:rsid w:val="007F07F3"/>
    <w:rsid w:val="007F1D3D"/>
    <w:rsid w:val="007F2106"/>
    <w:rsid w:val="007F2576"/>
    <w:rsid w:val="007F7614"/>
    <w:rsid w:val="00801760"/>
    <w:rsid w:val="0080383F"/>
    <w:rsid w:val="00811DCA"/>
    <w:rsid w:val="00824F31"/>
    <w:rsid w:val="0082557E"/>
    <w:rsid w:val="00826C87"/>
    <w:rsid w:val="008313FA"/>
    <w:rsid w:val="00836823"/>
    <w:rsid w:val="00837B0C"/>
    <w:rsid w:val="00844BD9"/>
    <w:rsid w:val="0084790D"/>
    <w:rsid w:val="00850BFF"/>
    <w:rsid w:val="00852D48"/>
    <w:rsid w:val="00857405"/>
    <w:rsid w:val="00861A6B"/>
    <w:rsid w:val="00863AA4"/>
    <w:rsid w:val="008660D8"/>
    <w:rsid w:val="00871758"/>
    <w:rsid w:val="00874D17"/>
    <w:rsid w:val="00885AF1"/>
    <w:rsid w:val="00885D4B"/>
    <w:rsid w:val="008873A2"/>
    <w:rsid w:val="00892AC7"/>
    <w:rsid w:val="00896032"/>
    <w:rsid w:val="008A78A4"/>
    <w:rsid w:val="008B26B0"/>
    <w:rsid w:val="008B68EA"/>
    <w:rsid w:val="008C2CAC"/>
    <w:rsid w:val="008C452B"/>
    <w:rsid w:val="008C4F0B"/>
    <w:rsid w:val="008D2387"/>
    <w:rsid w:val="008D4829"/>
    <w:rsid w:val="008E26A8"/>
    <w:rsid w:val="008E7E4D"/>
    <w:rsid w:val="008F02F9"/>
    <w:rsid w:val="008F1800"/>
    <w:rsid w:val="008F223E"/>
    <w:rsid w:val="00903B6F"/>
    <w:rsid w:val="00926905"/>
    <w:rsid w:val="00927750"/>
    <w:rsid w:val="009314C0"/>
    <w:rsid w:val="009321FE"/>
    <w:rsid w:val="0093240B"/>
    <w:rsid w:val="009447E9"/>
    <w:rsid w:val="00950C9C"/>
    <w:rsid w:val="00954262"/>
    <w:rsid w:val="00955716"/>
    <w:rsid w:val="00962F18"/>
    <w:rsid w:val="00967E92"/>
    <w:rsid w:val="00970271"/>
    <w:rsid w:val="009707F1"/>
    <w:rsid w:val="00972310"/>
    <w:rsid w:val="00973996"/>
    <w:rsid w:val="0097460B"/>
    <w:rsid w:val="009746FE"/>
    <w:rsid w:val="00980D63"/>
    <w:rsid w:val="00983429"/>
    <w:rsid w:val="00990D30"/>
    <w:rsid w:val="0099155C"/>
    <w:rsid w:val="00991C76"/>
    <w:rsid w:val="00991EB4"/>
    <w:rsid w:val="009A20CE"/>
    <w:rsid w:val="009A47D6"/>
    <w:rsid w:val="009B185C"/>
    <w:rsid w:val="009B19A0"/>
    <w:rsid w:val="009B3387"/>
    <w:rsid w:val="009B33A0"/>
    <w:rsid w:val="009B3424"/>
    <w:rsid w:val="009C6C63"/>
    <w:rsid w:val="009D35D5"/>
    <w:rsid w:val="009D3D8C"/>
    <w:rsid w:val="009D6DE4"/>
    <w:rsid w:val="009E3BE1"/>
    <w:rsid w:val="009E479C"/>
    <w:rsid w:val="009E6ED0"/>
    <w:rsid w:val="009F093A"/>
    <w:rsid w:val="00A03B3A"/>
    <w:rsid w:val="00A06618"/>
    <w:rsid w:val="00A068CC"/>
    <w:rsid w:val="00A2110D"/>
    <w:rsid w:val="00A21A79"/>
    <w:rsid w:val="00A2520B"/>
    <w:rsid w:val="00A34B5C"/>
    <w:rsid w:val="00A357C7"/>
    <w:rsid w:val="00A408F5"/>
    <w:rsid w:val="00A43150"/>
    <w:rsid w:val="00A51C3E"/>
    <w:rsid w:val="00A52501"/>
    <w:rsid w:val="00A57CB4"/>
    <w:rsid w:val="00A57DDB"/>
    <w:rsid w:val="00A6093D"/>
    <w:rsid w:val="00A7040B"/>
    <w:rsid w:val="00A70669"/>
    <w:rsid w:val="00A723E4"/>
    <w:rsid w:val="00A73877"/>
    <w:rsid w:val="00A77489"/>
    <w:rsid w:val="00A774DC"/>
    <w:rsid w:val="00A7793A"/>
    <w:rsid w:val="00A82251"/>
    <w:rsid w:val="00A860AF"/>
    <w:rsid w:val="00A92A10"/>
    <w:rsid w:val="00A952A0"/>
    <w:rsid w:val="00A95CC4"/>
    <w:rsid w:val="00AA1C62"/>
    <w:rsid w:val="00AA2180"/>
    <w:rsid w:val="00AA5C53"/>
    <w:rsid w:val="00AA5C8F"/>
    <w:rsid w:val="00AB34D7"/>
    <w:rsid w:val="00AB7F8D"/>
    <w:rsid w:val="00AC7D5A"/>
    <w:rsid w:val="00AD3576"/>
    <w:rsid w:val="00AD6828"/>
    <w:rsid w:val="00AE1CD6"/>
    <w:rsid w:val="00AE2479"/>
    <w:rsid w:val="00AE30E8"/>
    <w:rsid w:val="00AE3C36"/>
    <w:rsid w:val="00AE43CA"/>
    <w:rsid w:val="00AE660B"/>
    <w:rsid w:val="00AE7FED"/>
    <w:rsid w:val="00AF0522"/>
    <w:rsid w:val="00B016E5"/>
    <w:rsid w:val="00B10025"/>
    <w:rsid w:val="00B10C05"/>
    <w:rsid w:val="00B144FC"/>
    <w:rsid w:val="00B20677"/>
    <w:rsid w:val="00B3281F"/>
    <w:rsid w:val="00B3742E"/>
    <w:rsid w:val="00B41F50"/>
    <w:rsid w:val="00B46CF4"/>
    <w:rsid w:val="00B56B0E"/>
    <w:rsid w:val="00B57E10"/>
    <w:rsid w:val="00B63828"/>
    <w:rsid w:val="00B660CF"/>
    <w:rsid w:val="00B667AB"/>
    <w:rsid w:val="00B71D6E"/>
    <w:rsid w:val="00B71E22"/>
    <w:rsid w:val="00B83321"/>
    <w:rsid w:val="00B9584F"/>
    <w:rsid w:val="00BA203E"/>
    <w:rsid w:val="00BA2A52"/>
    <w:rsid w:val="00BB3B93"/>
    <w:rsid w:val="00BB4BB6"/>
    <w:rsid w:val="00BB588B"/>
    <w:rsid w:val="00BC0109"/>
    <w:rsid w:val="00BC1DE5"/>
    <w:rsid w:val="00BC4EF3"/>
    <w:rsid w:val="00BD5DC6"/>
    <w:rsid w:val="00BD61CF"/>
    <w:rsid w:val="00BD6FE2"/>
    <w:rsid w:val="00BE382E"/>
    <w:rsid w:val="00BE6F9D"/>
    <w:rsid w:val="00BF2CA4"/>
    <w:rsid w:val="00C04C8D"/>
    <w:rsid w:val="00C150EF"/>
    <w:rsid w:val="00C30475"/>
    <w:rsid w:val="00C33B81"/>
    <w:rsid w:val="00C34FCF"/>
    <w:rsid w:val="00C3691E"/>
    <w:rsid w:val="00C376C4"/>
    <w:rsid w:val="00C37819"/>
    <w:rsid w:val="00C41169"/>
    <w:rsid w:val="00C42C0C"/>
    <w:rsid w:val="00C46B0D"/>
    <w:rsid w:val="00C5313A"/>
    <w:rsid w:val="00C5422A"/>
    <w:rsid w:val="00C56180"/>
    <w:rsid w:val="00C57DE7"/>
    <w:rsid w:val="00C70B96"/>
    <w:rsid w:val="00C76229"/>
    <w:rsid w:val="00C76313"/>
    <w:rsid w:val="00C84627"/>
    <w:rsid w:val="00C84A9D"/>
    <w:rsid w:val="00C87215"/>
    <w:rsid w:val="00C878F7"/>
    <w:rsid w:val="00C903A0"/>
    <w:rsid w:val="00C93C50"/>
    <w:rsid w:val="00CA0E97"/>
    <w:rsid w:val="00CA1A01"/>
    <w:rsid w:val="00CA4D7F"/>
    <w:rsid w:val="00CA6B91"/>
    <w:rsid w:val="00CB39BD"/>
    <w:rsid w:val="00CC3952"/>
    <w:rsid w:val="00CC4EBB"/>
    <w:rsid w:val="00CC51A0"/>
    <w:rsid w:val="00CC52DA"/>
    <w:rsid w:val="00CC6342"/>
    <w:rsid w:val="00CD127C"/>
    <w:rsid w:val="00CD1B68"/>
    <w:rsid w:val="00CE4B74"/>
    <w:rsid w:val="00CE6E03"/>
    <w:rsid w:val="00CF284C"/>
    <w:rsid w:val="00CF54A6"/>
    <w:rsid w:val="00D004BC"/>
    <w:rsid w:val="00D01B86"/>
    <w:rsid w:val="00D0414C"/>
    <w:rsid w:val="00D0477E"/>
    <w:rsid w:val="00D05BB5"/>
    <w:rsid w:val="00D10DB8"/>
    <w:rsid w:val="00D12134"/>
    <w:rsid w:val="00D14345"/>
    <w:rsid w:val="00D20BC8"/>
    <w:rsid w:val="00D26677"/>
    <w:rsid w:val="00D26BD5"/>
    <w:rsid w:val="00D2796E"/>
    <w:rsid w:val="00D30EA6"/>
    <w:rsid w:val="00D3430E"/>
    <w:rsid w:val="00D3710C"/>
    <w:rsid w:val="00D64735"/>
    <w:rsid w:val="00D70AF5"/>
    <w:rsid w:val="00D77DD4"/>
    <w:rsid w:val="00D90547"/>
    <w:rsid w:val="00D94E44"/>
    <w:rsid w:val="00D964C6"/>
    <w:rsid w:val="00DA0389"/>
    <w:rsid w:val="00DA1A2D"/>
    <w:rsid w:val="00DA4A8E"/>
    <w:rsid w:val="00DA789D"/>
    <w:rsid w:val="00DB09C3"/>
    <w:rsid w:val="00DB164B"/>
    <w:rsid w:val="00DB2F16"/>
    <w:rsid w:val="00DC36DB"/>
    <w:rsid w:val="00DC3ADC"/>
    <w:rsid w:val="00DC5FA2"/>
    <w:rsid w:val="00DC6002"/>
    <w:rsid w:val="00DD0C81"/>
    <w:rsid w:val="00DD0D0A"/>
    <w:rsid w:val="00DD309A"/>
    <w:rsid w:val="00DD6002"/>
    <w:rsid w:val="00DE6335"/>
    <w:rsid w:val="00DF0A9E"/>
    <w:rsid w:val="00DF3E1A"/>
    <w:rsid w:val="00E01824"/>
    <w:rsid w:val="00E02475"/>
    <w:rsid w:val="00E04C2D"/>
    <w:rsid w:val="00E06BDA"/>
    <w:rsid w:val="00E14764"/>
    <w:rsid w:val="00E15861"/>
    <w:rsid w:val="00E20C95"/>
    <w:rsid w:val="00E227B4"/>
    <w:rsid w:val="00E22E78"/>
    <w:rsid w:val="00E23484"/>
    <w:rsid w:val="00E25E8B"/>
    <w:rsid w:val="00E33C37"/>
    <w:rsid w:val="00E3546F"/>
    <w:rsid w:val="00E36478"/>
    <w:rsid w:val="00E41A60"/>
    <w:rsid w:val="00E41CAF"/>
    <w:rsid w:val="00E41CB4"/>
    <w:rsid w:val="00E43616"/>
    <w:rsid w:val="00E51C11"/>
    <w:rsid w:val="00E5222B"/>
    <w:rsid w:val="00E54050"/>
    <w:rsid w:val="00E54596"/>
    <w:rsid w:val="00E56D14"/>
    <w:rsid w:val="00E67FE4"/>
    <w:rsid w:val="00E72482"/>
    <w:rsid w:val="00E73A0F"/>
    <w:rsid w:val="00E813AF"/>
    <w:rsid w:val="00E83C57"/>
    <w:rsid w:val="00E849E7"/>
    <w:rsid w:val="00E91456"/>
    <w:rsid w:val="00E96AC1"/>
    <w:rsid w:val="00EA2500"/>
    <w:rsid w:val="00EA2E75"/>
    <w:rsid w:val="00EB0E88"/>
    <w:rsid w:val="00EB1E84"/>
    <w:rsid w:val="00EB42D9"/>
    <w:rsid w:val="00EB67BE"/>
    <w:rsid w:val="00EC2934"/>
    <w:rsid w:val="00EC2FDB"/>
    <w:rsid w:val="00ED05C7"/>
    <w:rsid w:val="00ED5B54"/>
    <w:rsid w:val="00EE221E"/>
    <w:rsid w:val="00EE2E75"/>
    <w:rsid w:val="00EE7F93"/>
    <w:rsid w:val="00EF39BE"/>
    <w:rsid w:val="00EF3D1E"/>
    <w:rsid w:val="00F00072"/>
    <w:rsid w:val="00F06EA8"/>
    <w:rsid w:val="00F07B7C"/>
    <w:rsid w:val="00F1334C"/>
    <w:rsid w:val="00F25873"/>
    <w:rsid w:val="00F26643"/>
    <w:rsid w:val="00F26BE9"/>
    <w:rsid w:val="00F32951"/>
    <w:rsid w:val="00F3763D"/>
    <w:rsid w:val="00F45B9B"/>
    <w:rsid w:val="00F46D80"/>
    <w:rsid w:val="00F502C9"/>
    <w:rsid w:val="00F503DC"/>
    <w:rsid w:val="00F56432"/>
    <w:rsid w:val="00F56B39"/>
    <w:rsid w:val="00F57F94"/>
    <w:rsid w:val="00F60EDC"/>
    <w:rsid w:val="00F6161A"/>
    <w:rsid w:val="00F633C4"/>
    <w:rsid w:val="00F65139"/>
    <w:rsid w:val="00F71313"/>
    <w:rsid w:val="00F739DA"/>
    <w:rsid w:val="00F76F52"/>
    <w:rsid w:val="00F83621"/>
    <w:rsid w:val="00F8578E"/>
    <w:rsid w:val="00F93BE5"/>
    <w:rsid w:val="00F93DC5"/>
    <w:rsid w:val="00F946DB"/>
    <w:rsid w:val="00FA4A37"/>
    <w:rsid w:val="00FA6E33"/>
    <w:rsid w:val="00FB2536"/>
    <w:rsid w:val="00FB2EC0"/>
    <w:rsid w:val="00FB440B"/>
    <w:rsid w:val="00FC0790"/>
    <w:rsid w:val="00FC6FE3"/>
    <w:rsid w:val="00FD111D"/>
    <w:rsid w:val="00FD1B68"/>
    <w:rsid w:val="00FD7F5E"/>
    <w:rsid w:val="00FE093F"/>
    <w:rsid w:val="00FE0A38"/>
    <w:rsid w:val="00FE446B"/>
    <w:rsid w:val="00FE52A8"/>
    <w:rsid w:val="00FF3C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44871"/>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table" w:customStyle="1" w:styleId="TableGrid1">
    <w:name w:val="Table Grid1"/>
    <w:basedOn w:val="TableNormal"/>
    <w:next w:val="TableGrid"/>
    <w:uiPriority w:val="59"/>
    <w:rsid w:val="00A95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0E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0EA6"/>
  </w:style>
  <w:style w:type="paragraph" w:styleId="Footer">
    <w:name w:val="footer"/>
    <w:basedOn w:val="Normal"/>
    <w:link w:val="FooterChar"/>
    <w:uiPriority w:val="99"/>
    <w:unhideWhenUsed/>
    <w:rsid w:val="00D30E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0EA6"/>
  </w:style>
  <w:style w:type="paragraph" w:styleId="FootnoteText">
    <w:name w:val="footnote text"/>
    <w:basedOn w:val="Normal"/>
    <w:link w:val="FootnoteTextChar"/>
    <w:unhideWhenUsed/>
    <w:rsid w:val="00754FF6"/>
    <w:pPr>
      <w:spacing w:before="60" w:after="0" w:line="240" w:lineRule="auto"/>
    </w:pPr>
    <w:rPr>
      <w:rFonts w:ascii="Times New Roman" w:eastAsia="Times New Roman" w:hAnsi="Times New Roman" w:cs="Tahoma"/>
      <w:sz w:val="20"/>
      <w:szCs w:val="20"/>
    </w:rPr>
  </w:style>
  <w:style w:type="character" w:customStyle="1" w:styleId="FootnoteTextChar">
    <w:name w:val="Footnote Text Char"/>
    <w:basedOn w:val="DefaultParagraphFont"/>
    <w:link w:val="FootnoteText"/>
    <w:rsid w:val="00754FF6"/>
    <w:rPr>
      <w:rFonts w:ascii="Times New Roman" w:eastAsia="Times New Roman" w:hAnsi="Times New Roman" w:cs="Tahoma"/>
      <w:sz w:val="20"/>
      <w:szCs w:val="20"/>
    </w:rPr>
  </w:style>
  <w:style w:type="character" w:styleId="FootnoteReference">
    <w:name w:val="footnote reference"/>
    <w:basedOn w:val="DefaultParagraphFont"/>
    <w:uiPriority w:val="99"/>
    <w:semiHidden/>
    <w:unhideWhenUsed/>
    <w:rsid w:val="00754FF6"/>
    <w:rPr>
      <w:vertAlign w:val="superscript"/>
    </w:rPr>
  </w:style>
  <w:style w:type="paragraph" w:customStyle="1" w:styleId="Default">
    <w:name w:val="Default"/>
    <w:rsid w:val="00D64735"/>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176380"/>
    <w:pPr>
      <w:spacing w:after="0" w:line="240" w:lineRule="auto"/>
    </w:pPr>
  </w:style>
  <w:style w:type="character" w:styleId="UnresolvedMention">
    <w:name w:val="Unresolved Mention"/>
    <w:basedOn w:val="DefaultParagraphFont"/>
    <w:uiPriority w:val="99"/>
    <w:semiHidden/>
    <w:unhideWhenUsed/>
    <w:rsid w:val="004E4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8201">
      <w:bodyDiv w:val="1"/>
      <w:marLeft w:val="0"/>
      <w:marRight w:val="0"/>
      <w:marTop w:val="0"/>
      <w:marBottom w:val="0"/>
      <w:divBdr>
        <w:top w:val="none" w:sz="0" w:space="0" w:color="auto"/>
        <w:left w:val="none" w:sz="0" w:space="0" w:color="auto"/>
        <w:bottom w:val="none" w:sz="0" w:space="0" w:color="auto"/>
        <w:right w:val="none" w:sz="0" w:space="0" w:color="auto"/>
      </w:divBdr>
    </w:div>
    <w:div w:id="149949455">
      <w:bodyDiv w:val="1"/>
      <w:marLeft w:val="0"/>
      <w:marRight w:val="0"/>
      <w:marTop w:val="0"/>
      <w:marBottom w:val="0"/>
      <w:divBdr>
        <w:top w:val="none" w:sz="0" w:space="0" w:color="auto"/>
        <w:left w:val="none" w:sz="0" w:space="0" w:color="auto"/>
        <w:bottom w:val="none" w:sz="0" w:space="0" w:color="auto"/>
        <w:right w:val="none" w:sz="0" w:space="0" w:color="auto"/>
      </w:divBdr>
    </w:div>
    <w:div w:id="163399070">
      <w:bodyDiv w:val="1"/>
      <w:marLeft w:val="0"/>
      <w:marRight w:val="0"/>
      <w:marTop w:val="0"/>
      <w:marBottom w:val="0"/>
      <w:divBdr>
        <w:top w:val="none" w:sz="0" w:space="0" w:color="auto"/>
        <w:left w:val="none" w:sz="0" w:space="0" w:color="auto"/>
        <w:bottom w:val="none" w:sz="0" w:space="0" w:color="auto"/>
        <w:right w:val="none" w:sz="0" w:space="0" w:color="auto"/>
      </w:divBdr>
    </w:div>
    <w:div w:id="226384008">
      <w:bodyDiv w:val="1"/>
      <w:marLeft w:val="0"/>
      <w:marRight w:val="0"/>
      <w:marTop w:val="0"/>
      <w:marBottom w:val="0"/>
      <w:divBdr>
        <w:top w:val="none" w:sz="0" w:space="0" w:color="auto"/>
        <w:left w:val="none" w:sz="0" w:space="0" w:color="auto"/>
        <w:bottom w:val="none" w:sz="0" w:space="0" w:color="auto"/>
        <w:right w:val="none" w:sz="0" w:space="0" w:color="auto"/>
      </w:divBdr>
    </w:div>
    <w:div w:id="291519168">
      <w:bodyDiv w:val="1"/>
      <w:marLeft w:val="0"/>
      <w:marRight w:val="0"/>
      <w:marTop w:val="0"/>
      <w:marBottom w:val="0"/>
      <w:divBdr>
        <w:top w:val="none" w:sz="0" w:space="0" w:color="auto"/>
        <w:left w:val="none" w:sz="0" w:space="0" w:color="auto"/>
        <w:bottom w:val="none" w:sz="0" w:space="0" w:color="auto"/>
        <w:right w:val="none" w:sz="0" w:space="0" w:color="auto"/>
      </w:divBdr>
    </w:div>
    <w:div w:id="307327569">
      <w:bodyDiv w:val="1"/>
      <w:marLeft w:val="0"/>
      <w:marRight w:val="0"/>
      <w:marTop w:val="0"/>
      <w:marBottom w:val="0"/>
      <w:divBdr>
        <w:top w:val="none" w:sz="0" w:space="0" w:color="auto"/>
        <w:left w:val="none" w:sz="0" w:space="0" w:color="auto"/>
        <w:bottom w:val="none" w:sz="0" w:space="0" w:color="auto"/>
        <w:right w:val="none" w:sz="0" w:space="0" w:color="auto"/>
      </w:divBdr>
    </w:div>
    <w:div w:id="363099351">
      <w:bodyDiv w:val="1"/>
      <w:marLeft w:val="0"/>
      <w:marRight w:val="0"/>
      <w:marTop w:val="0"/>
      <w:marBottom w:val="0"/>
      <w:divBdr>
        <w:top w:val="none" w:sz="0" w:space="0" w:color="auto"/>
        <w:left w:val="none" w:sz="0" w:space="0" w:color="auto"/>
        <w:bottom w:val="none" w:sz="0" w:space="0" w:color="auto"/>
        <w:right w:val="none" w:sz="0" w:space="0" w:color="auto"/>
      </w:divBdr>
    </w:div>
    <w:div w:id="368334054">
      <w:bodyDiv w:val="1"/>
      <w:marLeft w:val="0"/>
      <w:marRight w:val="0"/>
      <w:marTop w:val="0"/>
      <w:marBottom w:val="0"/>
      <w:divBdr>
        <w:top w:val="none" w:sz="0" w:space="0" w:color="auto"/>
        <w:left w:val="none" w:sz="0" w:space="0" w:color="auto"/>
        <w:bottom w:val="none" w:sz="0" w:space="0" w:color="auto"/>
        <w:right w:val="none" w:sz="0" w:space="0" w:color="auto"/>
      </w:divBdr>
    </w:div>
    <w:div w:id="397485294">
      <w:bodyDiv w:val="1"/>
      <w:marLeft w:val="0"/>
      <w:marRight w:val="0"/>
      <w:marTop w:val="0"/>
      <w:marBottom w:val="0"/>
      <w:divBdr>
        <w:top w:val="none" w:sz="0" w:space="0" w:color="auto"/>
        <w:left w:val="none" w:sz="0" w:space="0" w:color="auto"/>
        <w:bottom w:val="none" w:sz="0" w:space="0" w:color="auto"/>
        <w:right w:val="none" w:sz="0" w:space="0" w:color="auto"/>
      </w:divBdr>
    </w:div>
    <w:div w:id="430979105">
      <w:bodyDiv w:val="1"/>
      <w:marLeft w:val="0"/>
      <w:marRight w:val="0"/>
      <w:marTop w:val="0"/>
      <w:marBottom w:val="0"/>
      <w:divBdr>
        <w:top w:val="none" w:sz="0" w:space="0" w:color="auto"/>
        <w:left w:val="none" w:sz="0" w:space="0" w:color="auto"/>
        <w:bottom w:val="none" w:sz="0" w:space="0" w:color="auto"/>
        <w:right w:val="none" w:sz="0" w:space="0" w:color="auto"/>
      </w:divBdr>
    </w:div>
    <w:div w:id="454520718">
      <w:bodyDiv w:val="1"/>
      <w:marLeft w:val="0"/>
      <w:marRight w:val="0"/>
      <w:marTop w:val="0"/>
      <w:marBottom w:val="0"/>
      <w:divBdr>
        <w:top w:val="none" w:sz="0" w:space="0" w:color="auto"/>
        <w:left w:val="none" w:sz="0" w:space="0" w:color="auto"/>
        <w:bottom w:val="none" w:sz="0" w:space="0" w:color="auto"/>
        <w:right w:val="none" w:sz="0" w:space="0" w:color="auto"/>
      </w:divBdr>
    </w:div>
    <w:div w:id="478034873">
      <w:bodyDiv w:val="1"/>
      <w:marLeft w:val="0"/>
      <w:marRight w:val="0"/>
      <w:marTop w:val="0"/>
      <w:marBottom w:val="0"/>
      <w:divBdr>
        <w:top w:val="none" w:sz="0" w:space="0" w:color="auto"/>
        <w:left w:val="none" w:sz="0" w:space="0" w:color="auto"/>
        <w:bottom w:val="none" w:sz="0" w:space="0" w:color="auto"/>
        <w:right w:val="none" w:sz="0" w:space="0" w:color="auto"/>
      </w:divBdr>
    </w:div>
    <w:div w:id="495993692">
      <w:bodyDiv w:val="1"/>
      <w:marLeft w:val="0"/>
      <w:marRight w:val="0"/>
      <w:marTop w:val="0"/>
      <w:marBottom w:val="0"/>
      <w:divBdr>
        <w:top w:val="none" w:sz="0" w:space="0" w:color="auto"/>
        <w:left w:val="none" w:sz="0" w:space="0" w:color="auto"/>
        <w:bottom w:val="none" w:sz="0" w:space="0" w:color="auto"/>
        <w:right w:val="none" w:sz="0" w:space="0" w:color="auto"/>
      </w:divBdr>
    </w:div>
    <w:div w:id="638417439">
      <w:bodyDiv w:val="1"/>
      <w:marLeft w:val="0"/>
      <w:marRight w:val="0"/>
      <w:marTop w:val="0"/>
      <w:marBottom w:val="0"/>
      <w:divBdr>
        <w:top w:val="none" w:sz="0" w:space="0" w:color="auto"/>
        <w:left w:val="none" w:sz="0" w:space="0" w:color="auto"/>
        <w:bottom w:val="none" w:sz="0" w:space="0" w:color="auto"/>
        <w:right w:val="none" w:sz="0" w:space="0" w:color="auto"/>
      </w:divBdr>
    </w:div>
    <w:div w:id="710150577">
      <w:bodyDiv w:val="1"/>
      <w:marLeft w:val="0"/>
      <w:marRight w:val="0"/>
      <w:marTop w:val="0"/>
      <w:marBottom w:val="0"/>
      <w:divBdr>
        <w:top w:val="none" w:sz="0" w:space="0" w:color="auto"/>
        <w:left w:val="none" w:sz="0" w:space="0" w:color="auto"/>
        <w:bottom w:val="none" w:sz="0" w:space="0" w:color="auto"/>
        <w:right w:val="none" w:sz="0" w:space="0" w:color="auto"/>
      </w:divBdr>
    </w:div>
    <w:div w:id="742222010">
      <w:bodyDiv w:val="1"/>
      <w:marLeft w:val="0"/>
      <w:marRight w:val="0"/>
      <w:marTop w:val="0"/>
      <w:marBottom w:val="0"/>
      <w:divBdr>
        <w:top w:val="none" w:sz="0" w:space="0" w:color="auto"/>
        <w:left w:val="none" w:sz="0" w:space="0" w:color="auto"/>
        <w:bottom w:val="none" w:sz="0" w:space="0" w:color="auto"/>
        <w:right w:val="none" w:sz="0" w:space="0" w:color="auto"/>
      </w:divBdr>
    </w:div>
    <w:div w:id="768231383">
      <w:bodyDiv w:val="1"/>
      <w:marLeft w:val="0"/>
      <w:marRight w:val="0"/>
      <w:marTop w:val="0"/>
      <w:marBottom w:val="0"/>
      <w:divBdr>
        <w:top w:val="none" w:sz="0" w:space="0" w:color="auto"/>
        <w:left w:val="none" w:sz="0" w:space="0" w:color="auto"/>
        <w:bottom w:val="none" w:sz="0" w:space="0" w:color="auto"/>
        <w:right w:val="none" w:sz="0" w:space="0" w:color="auto"/>
      </w:divBdr>
    </w:div>
    <w:div w:id="792020139">
      <w:bodyDiv w:val="1"/>
      <w:marLeft w:val="0"/>
      <w:marRight w:val="0"/>
      <w:marTop w:val="0"/>
      <w:marBottom w:val="0"/>
      <w:divBdr>
        <w:top w:val="none" w:sz="0" w:space="0" w:color="auto"/>
        <w:left w:val="none" w:sz="0" w:space="0" w:color="auto"/>
        <w:bottom w:val="none" w:sz="0" w:space="0" w:color="auto"/>
        <w:right w:val="none" w:sz="0" w:space="0" w:color="auto"/>
      </w:divBdr>
    </w:div>
    <w:div w:id="811824103">
      <w:bodyDiv w:val="1"/>
      <w:marLeft w:val="0"/>
      <w:marRight w:val="0"/>
      <w:marTop w:val="0"/>
      <w:marBottom w:val="0"/>
      <w:divBdr>
        <w:top w:val="none" w:sz="0" w:space="0" w:color="auto"/>
        <w:left w:val="none" w:sz="0" w:space="0" w:color="auto"/>
        <w:bottom w:val="none" w:sz="0" w:space="0" w:color="auto"/>
        <w:right w:val="none" w:sz="0" w:space="0" w:color="auto"/>
      </w:divBdr>
    </w:div>
    <w:div w:id="848060874">
      <w:bodyDiv w:val="1"/>
      <w:marLeft w:val="0"/>
      <w:marRight w:val="0"/>
      <w:marTop w:val="0"/>
      <w:marBottom w:val="0"/>
      <w:divBdr>
        <w:top w:val="none" w:sz="0" w:space="0" w:color="auto"/>
        <w:left w:val="none" w:sz="0" w:space="0" w:color="auto"/>
        <w:bottom w:val="none" w:sz="0" w:space="0" w:color="auto"/>
        <w:right w:val="none" w:sz="0" w:space="0" w:color="auto"/>
      </w:divBdr>
    </w:div>
    <w:div w:id="850686151">
      <w:bodyDiv w:val="1"/>
      <w:marLeft w:val="0"/>
      <w:marRight w:val="0"/>
      <w:marTop w:val="0"/>
      <w:marBottom w:val="0"/>
      <w:divBdr>
        <w:top w:val="none" w:sz="0" w:space="0" w:color="auto"/>
        <w:left w:val="none" w:sz="0" w:space="0" w:color="auto"/>
        <w:bottom w:val="none" w:sz="0" w:space="0" w:color="auto"/>
        <w:right w:val="none" w:sz="0" w:space="0" w:color="auto"/>
      </w:divBdr>
    </w:div>
    <w:div w:id="936984844">
      <w:bodyDiv w:val="1"/>
      <w:marLeft w:val="0"/>
      <w:marRight w:val="0"/>
      <w:marTop w:val="0"/>
      <w:marBottom w:val="0"/>
      <w:divBdr>
        <w:top w:val="none" w:sz="0" w:space="0" w:color="auto"/>
        <w:left w:val="none" w:sz="0" w:space="0" w:color="auto"/>
        <w:bottom w:val="none" w:sz="0" w:space="0" w:color="auto"/>
        <w:right w:val="none" w:sz="0" w:space="0" w:color="auto"/>
      </w:divBdr>
    </w:div>
    <w:div w:id="944728899">
      <w:bodyDiv w:val="1"/>
      <w:marLeft w:val="0"/>
      <w:marRight w:val="0"/>
      <w:marTop w:val="0"/>
      <w:marBottom w:val="0"/>
      <w:divBdr>
        <w:top w:val="none" w:sz="0" w:space="0" w:color="auto"/>
        <w:left w:val="none" w:sz="0" w:space="0" w:color="auto"/>
        <w:bottom w:val="none" w:sz="0" w:space="0" w:color="auto"/>
        <w:right w:val="none" w:sz="0" w:space="0" w:color="auto"/>
      </w:divBdr>
    </w:div>
    <w:div w:id="1003240694">
      <w:bodyDiv w:val="1"/>
      <w:marLeft w:val="0"/>
      <w:marRight w:val="0"/>
      <w:marTop w:val="0"/>
      <w:marBottom w:val="0"/>
      <w:divBdr>
        <w:top w:val="none" w:sz="0" w:space="0" w:color="auto"/>
        <w:left w:val="none" w:sz="0" w:space="0" w:color="auto"/>
        <w:bottom w:val="none" w:sz="0" w:space="0" w:color="auto"/>
        <w:right w:val="none" w:sz="0" w:space="0" w:color="auto"/>
      </w:divBdr>
    </w:div>
    <w:div w:id="1082945015">
      <w:bodyDiv w:val="1"/>
      <w:marLeft w:val="0"/>
      <w:marRight w:val="0"/>
      <w:marTop w:val="0"/>
      <w:marBottom w:val="0"/>
      <w:divBdr>
        <w:top w:val="none" w:sz="0" w:space="0" w:color="auto"/>
        <w:left w:val="none" w:sz="0" w:space="0" w:color="auto"/>
        <w:bottom w:val="none" w:sz="0" w:space="0" w:color="auto"/>
        <w:right w:val="none" w:sz="0" w:space="0" w:color="auto"/>
      </w:divBdr>
    </w:div>
    <w:div w:id="1137798939">
      <w:bodyDiv w:val="1"/>
      <w:marLeft w:val="0"/>
      <w:marRight w:val="0"/>
      <w:marTop w:val="0"/>
      <w:marBottom w:val="0"/>
      <w:divBdr>
        <w:top w:val="none" w:sz="0" w:space="0" w:color="auto"/>
        <w:left w:val="none" w:sz="0" w:space="0" w:color="auto"/>
        <w:bottom w:val="none" w:sz="0" w:space="0" w:color="auto"/>
        <w:right w:val="none" w:sz="0" w:space="0" w:color="auto"/>
      </w:divBdr>
    </w:div>
    <w:div w:id="1162546649">
      <w:bodyDiv w:val="1"/>
      <w:marLeft w:val="0"/>
      <w:marRight w:val="0"/>
      <w:marTop w:val="0"/>
      <w:marBottom w:val="0"/>
      <w:divBdr>
        <w:top w:val="none" w:sz="0" w:space="0" w:color="auto"/>
        <w:left w:val="none" w:sz="0" w:space="0" w:color="auto"/>
        <w:bottom w:val="none" w:sz="0" w:space="0" w:color="auto"/>
        <w:right w:val="none" w:sz="0" w:space="0" w:color="auto"/>
      </w:divBdr>
    </w:div>
    <w:div w:id="1175344105">
      <w:bodyDiv w:val="1"/>
      <w:marLeft w:val="0"/>
      <w:marRight w:val="0"/>
      <w:marTop w:val="0"/>
      <w:marBottom w:val="0"/>
      <w:divBdr>
        <w:top w:val="none" w:sz="0" w:space="0" w:color="auto"/>
        <w:left w:val="none" w:sz="0" w:space="0" w:color="auto"/>
        <w:bottom w:val="none" w:sz="0" w:space="0" w:color="auto"/>
        <w:right w:val="none" w:sz="0" w:space="0" w:color="auto"/>
      </w:divBdr>
    </w:div>
    <w:div w:id="1187796095">
      <w:bodyDiv w:val="1"/>
      <w:marLeft w:val="0"/>
      <w:marRight w:val="0"/>
      <w:marTop w:val="0"/>
      <w:marBottom w:val="0"/>
      <w:divBdr>
        <w:top w:val="none" w:sz="0" w:space="0" w:color="auto"/>
        <w:left w:val="none" w:sz="0" w:space="0" w:color="auto"/>
        <w:bottom w:val="none" w:sz="0" w:space="0" w:color="auto"/>
        <w:right w:val="none" w:sz="0" w:space="0" w:color="auto"/>
      </w:divBdr>
    </w:div>
    <w:div w:id="1189830070">
      <w:bodyDiv w:val="1"/>
      <w:marLeft w:val="0"/>
      <w:marRight w:val="0"/>
      <w:marTop w:val="0"/>
      <w:marBottom w:val="0"/>
      <w:divBdr>
        <w:top w:val="none" w:sz="0" w:space="0" w:color="auto"/>
        <w:left w:val="none" w:sz="0" w:space="0" w:color="auto"/>
        <w:bottom w:val="none" w:sz="0" w:space="0" w:color="auto"/>
        <w:right w:val="none" w:sz="0" w:space="0" w:color="auto"/>
      </w:divBdr>
    </w:div>
    <w:div w:id="1282305286">
      <w:bodyDiv w:val="1"/>
      <w:marLeft w:val="0"/>
      <w:marRight w:val="0"/>
      <w:marTop w:val="0"/>
      <w:marBottom w:val="0"/>
      <w:divBdr>
        <w:top w:val="none" w:sz="0" w:space="0" w:color="auto"/>
        <w:left w:val="none" w:sz="0" w:space="0" w:color="auto"/>
        <w:bottom w:val="none" w:sz="0" w:space="0" w:color="auto"/>
        <w:right w:val="none" w:sz="0" w:space="0" w:color="auto"/>
      </w:divBdr>
    </w:div>
    <w:div w:id="1363945457">
      <w:bodyDiv w:val="1"/>
      <w:marLeft w:val="0"/>
      <w:marRight w:val="0"/>
      <w:marTop w:val="0"/>
      <w:marBottom w:val="0"/>
      <w:divBdr>
        <w:top w:val="none" w:sz="0" w:space="0" w:color="auto"/>
        <w:left w:val="none" w:sz="0" w:space="0" w:color="auto"/>
        <w:bottom w:val="none" w:sz="0" w:space="0" w:color="auto"/>
        <w:right w:val="none" w:sz="0" w:space="0" w:color="auto"/>
      </w:divBdr>
    </w:div>
    <w:div w:id="1521579886">
      <w:bodyDiv w:val="1"/>
      <w:marLeft w:val="0"/>
      <w:marRight w:val="0"/>
      <w:marTop w:val="0"/>
      <w:marBottom w:val="0"/>
      <w:divBdr>
        <w:top w:val="none" w:sz="0" w:space="0" w:color="auto"/>
        <w:left w:val="none" w:sz="0" w:space="0" w:color="auto"/>
        <w:bottom w:val="none" w:sz="0" w:space="0" w:color="auto"/>
        <w:right w:val="none" w:sz="0" w:space="0" w:color="auto"/>
      </w:divBdr>
    </w:div>
    <w:div w:id="1560819768">
      <w:bodyDiv w:val="1"/>
      <w:marLeft w:val="0"/>
      <w:marRight w:val="0"/>
      <w:marTop w:val="0"/>
      <w:marBottom w:val="0"/>
      <w:divBdr>
        <w:top w:val="none" w:sz="0" w:space="0" w:color="auto"/>
        <w:left w:val="none" w:sz="0" w:space="0" w:color="auto"/>
        <w:bottom w:val="none" w:sz="0" w:space="0" w:color="auto"/>
        <w:right w:val="none" w:sz="0" w:space="0" w:color="auto"/>
      </w:divBdr>
    </w:div>
    <w:div w:id="1607423626">
      <w:bodyDiv w:val="1"/>
      <w:marLeft w:val="0"/>
      <w:marRight w:val="0"/>
      <w:marTop w:val="0"/>
      <w:marBottom w:val="0"/>
      <w:divBdr>
        <w:top w:val="none" w:sz="0" w:space="0" w:color="auto"/>
        <w:left w:val="none" w:sz="0" w:space="0" w:color="auto"/>
        <w:bottom w:val="none" w:sz="0" w:space="0" w:color="auto"/>
        <w:right w:val="none" w:sz="0" w:space="0" w:color="auto"/>
      </w:divBdr>
    </w:div>
    <w:div w:id="1653367492">
      <w:bodyDiv w:val="1"/>
      <w:marLeft w:val="0"/>
      <w:marRight w:val="0"/>
      <w:marTop w:val="0"/>
      <w:marBottom w:val="0"/>
      <w:divBdr>
        <w:top w:val="none" w:sz="0" w:space="0" w:color="auto"/>
        <w:left w:val="none" w:sz="0" w:space="0" w:color="auto"/>
        <w:bottom w:val="none" w:sz="0" w:space="0" w:color="auto"/>
        <w:right w:val="none" w:sz="0" w:space="0" w:color="auto"/>
      </w:divBdr>
    </w:div>
    <w:div w:id="1693454223">
      <w:bodyDiv w:val="1"/>
      <w:marLeft w:val="0"/>
      <w:marRight w:val="0"/>
      <w:marTop w:val="0"/>
      <w:marBottom w:val="0"/>
      <w:divBdr>
        <w:top w:val="none" w:sz="0" w:space="0" w:color="auto"/>
        <w:left w:val="none" w:sz="0" w:space="0" w:color="auto"/>
        <w:bottom w:val="none" w:sz="0" w:space="0" w:color="auto"/>
        <w:right w:val="none" w:sz="0" w:space="0" w:color="auto"/>
      </w:divBdr>
    </w:div>
    <w:div w:id="1700663186">
      <w:bodyDiv w:val="1"/>
      <w:marLeft w:val="0"/>
      <w:marRight w:val="0"/>
      <w:marTop w:val="0"/>
      <w:marBottom w:val="0"/>
      <w:divBdr>
        <w:top w:val="none" w:sz="0" w:space="0" w:color="auto"/>
        <w:left w:val="none" w:sz="0" w:space="0" w:color="auto"/>
        <w:bottom w:val="none" w:sz="0" w:space="0" w:color="auto"/>
        <w:right w:val="none" w:sz="0" w:space="0" w:color="auto"/>
      </w:divBdr>
    </w:div>
    <w:div w:id="1706559133">
      <w:bodyDiv w:val="1"/>
      <w:marLeft w:val="0"/>
      <w:marRight w:val="0"/>
      <w:marTop w:val="0"/>
      <w:marBottom w:val="0"/>
      <w:divBdr>
        <w:top w:val="none" w:sz="0" w:space="0" w:color="auto"/>
        <w:left w:val="none" w:sz="0" w:space="0" w:color="auto"/>
        <w:bottom w:val="none" w:sz="0" w:space="0" w:color="auto"/>
        <w:right w:val="none" w:sz="0" w:space="0" w:color="auto"/>
      </w:divBdr>
    </w:div>
    <w:div w:id="1759592931">
      <w:bodyDiv w:val="1"/>
      <w:marLeft w:val="0"/>
      <w:marRight w:val="0"/>
      <w:marTop w:val="0"/>
      <w:marBottom w:val="0"/>
      <w:divBdr>
        <w:top w:val="none" w:sz="0" w:space="0" w:color="auto"/>
        <w:left w:val="none" w:sz="0" w:space="0" w:color="auto"/>
        <w:bottom w:val="none" w:sz="0" w:space="0" w:color="auto"/>
        <w:right w:val="none" w:sz="0" w:space="0" w:color="auto"/>
      </w:divBdr>
    </w:div>
    <w:div w:id="1817601604">
      <w:bodyDiv w:val="1"/>
      <w:marLeft w:val="0"/>
      <w:marRight w:val="0"/>
      <w:marTop w:val="0"/>
      <w:marBottom w:val="0"/>
      <w:divBdr>
        <w:top w:val="none" w:sz="0" w:space="0" w:color="auto"/>
        <w:left w:val="none" w:sz="0" w:space="0" w:color="auto"/>
        <w:bottom w:val="none" w:sz="0" w:space="0" w:color="auto"/>
        <w:right w:val="none" w:sz="0" w:space="0" w:color="auto"/>
      </w:divBdr>
    </w:div>
    <w:div w:id="1972511469">
      <w:bodyDiv w:val="1"/>
      <w:marLeft w:val="0"/>
      <w:marRight w:val="0"/>
      <w:marTop w:val="0"/>
      <w:marBottom w:val="0"/>
      <w:divBdr>
        <w:top w:val="none" w:sz="0" w:space="0" w:color="auto"/>
        <w:left w:val="none" w:sz="0" w:space="0" w:color="auto"/>
        <w:bottom w:val="none" w:sz="0" w:space="0" w:color="auto"/>
        <w:right w:val="none" w:sz="0" w:space="0" w:color="auto"/>
      </w:divBdr>
    </w:div>
    <w:div w:id="1974406224">
      <w:bodyDiv w:val="1"/>
      <w:marLeft w:val="0"/>
      <w:marRight w:val="0"/>
      <w:marTop w:val="0"/>
      <w:marBottom w:val="0"/>
      <w:divBdr>
        <w:top w:val="none" w:sz="0" w:space="0" w:color="auto"/>
        <w:left w:val="none" w:sz="0" w:space="0" w:color="auto"/>
        <w:bottom w:val="none" w:sz="0" w:space="0" w:color="auto"/>
        <w:right w:val="none" w:sz="0" w:space="0" w:color="auto"/>
      </w:divBdr>
    </w:div>
    <w:div w:id="2093618550">
      <w:bodyDiv w:val="1"/>
      <w:marLeft w:val="0"/>
      <w:marRight w:val="0"/>
      <w:marTop w:val="0"/>
      <w:marBottom w:val="0"/>
      <w:divBdr>
        <w:top w:val="none" w:sz="0" w:space="0" w:color="auto"/>
        <w:left w:val="none" w:sz="0" w:space="0" w:color="auto"/>
        <w:bottom w:val="none" w:sz="0" w:space="0" w:color="auto"/>
        <w:right w:val="none" w:sz="0" w:space="0" w:color="auto"/>
      </w:divBdr>
    </w:div>
    <w:div w:id="2141343046">
      <w:bodyDiv w:val="1"/>
      <w:marLeft w:val="0"/>
      <w:marRight w:val="0"/>
      <w:marTop w:val="0"/>
      <w:marBottom w:val="0"/>
      <w:divBdr>
        <w:top w:val="none" w:sz="0" w:space="0" w:color="auto"/>
        <w:left w:val="none" w:sz="0" w:space="0" w:color="auto"/>
        <w:bottom w:val="none" w:sz="0" w:space="0" w:color="auto"/>
        <w:right w:val="none" w:sz="0" w:space="0" w:color="auto"/>
      </w:divBdr>
    </w:div>
    <w:div w:id="21462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13122018014?leiaKehtiv"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iigiteataja.ee/akt/163756?leiaKehtiv" TargetMode="Externa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04042017014?leiaKehtiv"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18072015007" TargetMode="External"/><Relationship Id="rId20" Type="http://schemas.openxmlformats.org/officeDocument/2006/relationships/hyperlink" Target="https://www.riigiteataja.ee/akt/103072015034?leiaKehti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yperlink" Target="https://www.riigiteataja.ee/akt/129062018012?leiaKehtiv"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hyperlink" Target="https://www.riigiteataja.ee/akt/105032015001?leiaKehtiv" TargetMode="External"/><Relationship Id="rId28" Type="http://schemas.openxmlformats.org/officeDocument/2006/relationships/footer" Target="footer2.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1006201500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hyperlink" Target="https://www.riigiteataja.ee/akt/110062015008"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79910-0DFF-464A-AEEE-749B6FF2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4412</Words>
  <Characters>25592</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Lily Rikkonen</cp:lastModifiedBy>
  <cp:revision>4</cp:revision>
  <dcterms:created xsi:type="dcterms:W3CDTF">2025-04-04T10:24:00Z</dcterms:created>
  <dcterms:modified xsi:type="dcterms:W3CDTF">2025-04-15T10:46:00Z</dcterms:modified>
</cp:coreProperties>
</file>